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FC81" w14:textId="77777777" w:rsidR="003A3F9F" w:rsidRPr="008642EC" w:rsidRDefault="003A3F9F" w:rsidP="003A3F9F">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3A7C8C9" w14:textId="77777777" w:rsidR="003A3F9F" w:rsidRPr="00992C7B" w:rsidRDefault="003A3F9F" w:rsidP="003A3F9F">
      <w:pPr>
        <w:pStyle w:val="BasicParagraph"/>
        <w:suppressAutoHyphens/>
        <w:spacing w:line="240" w:lineRule="auto"/>
        <w:rPr>
          <w:rFonts w:ascii="Times New Roman" w:hAnsi="Times New Roman" w:cs="Times New Roman"/>
          <w:b/>
          <w:bCs/>
          <w:color w:val="000000" w:themeColor="text1"/>
          <w:sz w:val="12"/>
          <w:szCs w:val="12"/>
        </w:rPr>
      </w:pPr>
    </w:p>
    <w:p w14:paraId="06CEC4C1" w14:textId="77777777" w:rsidR="003A3F9F" w:rsidRPr="00582653" w:rsidRDefault="003A3F9F" w:rsidP="003A3F9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5ECBCC" w14:textId="77777777" w:rsidR="003A3F9F" w:rsidRDefault="003A3F9F" w:rsidP="003A3F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0BD26FA" w14:textId="77777777" w:rsidR="003A3F9F" w:rsidRDefault="003A3F9F" w:rsidP="003A3F9F">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38D24CD" w14:textId="77777777" w:rsidR="003A3F9F" w:rsidRPr="00582653" w:rsidRDefault="003A3F9F" w:rsidP="003A3F9F">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F087B27" wp14:editId="7369558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8C9C076" w14:textId="52C30821" w:rsidR="003A3F9F" w:rsidRDefault="003A3F9F" w:rsidP="003A3F9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NAT11</w:t>
      </w:r>
      <w:r w:rsidR="00C94A3D">
        <w:rPr>
          <w:rFonts w:ascii="Times New Roman" w:eastAsiaTheme="minorEastAsia" w:hAnsi="Times New Roman" w:cs="Times New Roman"/>
          <w:color w:val="000000" w:themeColor="text1"/>
          <w:sz w:val="21"/>
          <w:szCs w:val="21"/>
          <w:lang w:val="en-US" w:eastAsia="zh-CN"/>
        </w:rPr>
        <w:t>461</w:t>
      </w:r>
      <w:r>
        <w:rPr>
          <w:rFonts w:ascii="Times New Roman" w:eastAsiaTheme="minorEastAsia" w:hAnsi="Times New Roman" w:cs="Times New Roman"/>
          <w:color w:val="000000" w:themeColor="text1"/>
          <w:sz w:val="21"/>
          <w:szCs w:val="21"/>
          <w:lang w:val="en-US" w:eastAsia="zh-CN"/>
        </w:rPr>
        <w:t xml:space="preserve">002_Toolkit_5_Assessment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1EE94F9A" w14:textId="77777777" w:rsidR="003A3F9F" w:rsidRDefault="003A3F9F" w:rsidP="003A3F9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79F8D86" w14:textId="77777777" w:rsidR="003A3F9F" w:rsidRPr="00582653" w:rsidRDefault="003A3F9F" w:rsidP="003A3F9F">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F0551EE" w14:textId="77777777" w:rsidR="003A3F9F" w:rsidRPr="00582653" w:rsidRDefault="003A3F9F" w:rsidP="003A3F9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A24E1DD" w14:textId="77777777" w:rsidR="003A3F9F" w:rsidRPr="008642EC" w:rsidRDefault="003A3F9F" w:rsidP="003A3F9F">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3F9C34A" w14:textId="77777777" w:rsidR="003A3F9F" w:rsidRPr="008642EC" w:rsidRDefault="003A3F9F" w:rsidP="003A3F9F">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C5A5DB" w14:textId="77777777" w:rsidR="003A3F9F" w:rsidRPr="00582653" w:rsidRDefault="003A3F9F" w:rsidP="003A3F9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C789055" w14:textId="77777777" w:rsidR="003A3F9F" w:rsidRPr="008642EC" w:rsidRDefault="003A3F9F" w:rsidP="003A3F9F">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845FB8C" w14:textId="77777777" w:rsidR="003A3F9F" w:rsidRPr="008642EC" w:rsidRDefault="003A3F9F" w:rsidP="003A3F9F">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FD00EA3" w14:textId="77777777" w:rsidR="003A3F9F" w:rsidRPr="00992C7B" w:rsidRDefault="003A3F9F" w:rsidP="003A3F9F">
      <w:pPr>
        <w:pStyle w:val="BasicParagraph"/>
        <w:suppressAutoHyphens/>
        <w:spacing w:line="240" w:lineRule="auto"/>
        <w:ind w:left="1440"/>
        <w:rPr>
          <w:rFonts w:ascii="Times New Roman" w:hAnsi="Times New Roman" w:cs="Times New Roman"/>
          <w:color w:val="000000" w:themeColor="text1"/>
          <w:sz w:val="12"/>
          <w:szCs w:val="12"/>
        </w:rPr>
      </w:pPr>
    </w:p>
    <w:p w14:paraId="1BCE68D2" w14:textId="77777777" w:rsidR="003A3F9F" w:rsidRPr="00582653" w:rsidRDefault="003A3F9F" w:rsidP="003A3F9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897FF74" w14:textId="77777777" w:rsidR="003A3F9F" w:rsidRDefault="003A3F9F" w:rsidP="003A3F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A2FE3B3" w14:textId="77777777" w:rsidR="003A3F9F" w:rsidRPr="00992C7B" w:rsidRDefault="003A3F9F" w:rsidP="003A3F9F">
      <w:pPr>
        <w:pStyle w:val="BasicParagraph"/>
        <w:suppressAutoHyphens/>
        <w:spacing w:line="240" w:lineRule="auto"/>
        <w:ind w:left="1440"/>
        <w:rPr>
          <w:rFonts w:ascii="Times New Roman" w:hAnsi="Times New Roman" w:cs="Times New Roman"/>
          <w:color w:val="000000" w:themeColor="text1"/>
          <w:sz w:val="12"/>
          <w:szCs w:val="12"/>
        </w:rPr>
      </w:pPr>
    </w:p>
    <w:p w14:paraId="7A3F2CB4" w14:textId="77777777" w:rsidR="003A3F9F" w:rsidRDefault="003A3F9F" w:rsidP="003A3F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4A2FE0F" w14:textId="77777777" w:rsidR="003A3F9F" w:rsidRPr="00B87FFB" w:rsidRDefault="003A3F9F" w:rsidP="003A3F9F">
      <w:pPr>
        <w:pStyle w:val="BasicParagraph"/>
        <w:suppressAutoHyphens/>
        <w:spacing w:line="240" w:lineRule="auto"/>
        <w:ind w:left="1440"/>
        <w:rPr>
          <w:rFonts w:ascii="Times New Roman" w:hAnsi="Times New Roman" w:cs="Times New Roman"/>
          <w:color w:val="000000" w:themeColor="text1"/>
          <w:sz w:val="10"/>
          <w:szCs w:val="10"/>
        </w:rPr>
      </w:pPr>
    </w:p>
    <w:p w14:paraId="5BF96B46" w14:textId="77777777" w:rsidR="003A3F9F" w:rsidRDefault="003A3F9F" w:rsidP="003A3F9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A9556DE" w14:textId="77777777" w:rsidR="003A3F9F" w:rsidRPr="000B1EEC" w:rsidRDefault="003A3F9F" w:rsidP="003A3F9F">
      <w:pPr>
        <w:pStyle w:val="BasicParagraph"/>
        <w:suppressAutoHyphens/>
        <w:spacing w:line="240" w:lineRule="auto"/>
        <w:rPr>
          <w:rFonts w:ascii="Times New Roman" w:hAnsi="Times New Roman" w:cs="Times New Roman"/>
          <w:color w:val="000000" w:themeColor="text1"/>
          <w:sz w:val="10"/>
          <w:szCs w:val="10"/>
        </w:rPr>
      </w:pPr>
    </w:p>
    <w:p w14:paraId="1E322E7C" w14:textId="77777777" w:rsidR="003A3F9F" w:rsidRDefault="003A3F9F" w:rsidP="003A3F9F">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4AFC9640" w14:textId="77777777" w:rsidR="003A3F9F" w:rsidRDefault="003A3F9F">
      <w:pPr>
        <w:spacing w:before="0" w:after="160" w:line="259" w:lineRule="auto"/>
        <w:rPr>
          <w:b/>
          <w:bCs/>
          <w:i/>
          <w:iCs/>
        </w:rPr>
      </w:pPr>
      <w:r>
        <w:rPr>
          <w:b/>
          <w:bCs/>
          <w:i/>
          <w:iCs/>
        </w:rPr>
        <w:br w:type="page"/>
      </w:r>
    </w:p>
    <w:p w14:paraId="0401518E" w14:textId="2892D1BE" w:rsidR="005D396C" w:rsidRPr="00083FDB" w:rsidRDefault="00ED590A" w:rsidP="00083FDB">
      <w:pPr>
        <w:pStyle w:val="Heading1"/>
      </w:pPr>
      <w:r>
        <w:lastRenderedPageBreak/>
        <w:t xml:space="preserve">Item 5: </w:t>
      </w:r>
      <w:r w:rsidR="001D7F82">
        <w:t>NAT11</w:t>
      </w:r>
      <w:r w:rsidR="00C94A3D">
        <w:t>461</w:t>
      </w:r>
      <w:r w:rsidR="001D7F82">
        <w:t xml:space="preserve">002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28716D" w:rsidRPr="00017A75" w14:paraId="19901A1E" w14:textId="77777777" w:rsidTr="001067D5">
        <w:tc>
          <w:tcPr>
            <w:tcW w:w="1696" w:type="dxa"/>
            <w:vMerge w:val="restart"/>
            <w:vAlign w:val="center"/>
          </w:tcPr>
          <w:p w14:paraId="430939F6" w14:textId="18F6F2AC" w:rsidR="0028716D" w:rsidRPr="00017A75" w:rsidRDefault="0028716D" w:rsidP="0028716D">
            <w:pPr>
              <w:pStyle w:val="Tabletext0"/>
            </w:pPr>
            <w:r w:rsidRPr="00410BEB">
              <w:t xml:space="preserve">1. </w:t>
            </w:r>
            <w:r w:rsidRPr="0028716D">
              <w:t>Prepare for financial management</w:t>
            </w:r>
          </w:p>
        </w:tc>
        <w:tc>
          <w:tcPr>
            <w:tcW w:w="6154" w:type="dxa"/>
          </w:tcPr>
          <w:p w14:paraId="5401786B" w14:textId="6E855E37" w:rsidR="0028716D" w:rsidRPr="00017A75" w:rsidRDefault="0028716D" w:rsidP="0028716D">
            <w:pPr>
              <w:pStyle w:val="Tabletext0"/>
            </w:pPr>
            <w:bookmarkStart w:id="1" w:name="_Hlk100220374"/>
            <w:r w:rsidRPr="00B311CF">
              <w:rPr>
                <w:rFonts w:cs="Calibri Light"/>
              </w:rPr>
              <w:t>1.1 Identify organisational financial management policies and procedures</w:t>
            </w:r>
            <w:bookmarkEnd w:id="1"/>
            <w:r w:rsidRPr="00B311CF">
              <w:rPr>
                <w:rFonts w:cs="Calibri Light"/>
              </w:rPr>
              <w:t xml:space="preserve">. </w:t>
            </w:r>
          </w:p>
        </w:tc>
        <w:tc>
          <w:tcPr>
            <w:tcW w:w="2635" w:type="dxa"/>
          </w:tcPr>
          <w:p w14:paraId="59971E00" w14:textId="77777777" w:rsidR="0028716D" w:rsidRDefault="004557B7" w:rsidP="0028716D">
            <w:pPr>
              <w:pStyle w:val="Tabletext0"/>
            </w:pPr>
            <w:r>
              <w:t>MPower108 Financial Management policy and procedure</w:t>
            </w:r>
          </w:p>
          <w:p w14:paraId="577589D8" w14:textId="227B658A" w:rsidR="001D7F82" w:rsidRPr="00017A75" w:rsidRDefault="001D7F82" w:rsidP="0028716D">
            <w:pPr>
              <w:pStyle w:val="Tabletext0"/>
            </w:pPr>
            <w:r>
              <w:t>MPower108 Case study background</w:t>
            </w:r>
          </w:p>
        </w:tc>
        <w:tc>
          <w:tcPr>
            <w:tcW w:w="1984" w:type="dxa"/>
          </w:tcPr>
          <w:p w14:paraId="53360FAA" w14:textId="4D16A592" w:rsidR="0028716D" w:rsidRPr="00017A75" w:rsidRDefault="0028716D" w:rsidP="0028716D">
            <w:pPr>
              <w:pStyle w:val="Tabletext0"/>
            </w:pPr>
          </w:p>
        </w:tc>
        <w:tc>
          <w:tcPr>
            <w:tcW w:w="1926" w:type="dxa"/>
          </w:tcPr>
          <w:p w14:paraId="5C03D1AF" w14:textId="29FA5CD7" w:rsidR="0028716D" w:rsidRPr="00017A75" w:rsidRDefault="00C07400" w:rsidP="0028716D">
            <w:pPr>
              <w:pStyle w:val="Tabletext0"/>
            </w:pPr>
            <w:r>
              <w:t xml:space="preserve">Scenario </w:t>
            </w:r>
            <w:r w:rsidR="001D7F82">
              <w:t xml:space="preserve">- </w:t>
            </w:r>
            <w:r>
              <w:t>Financial record keeping</w:t>
            </w:r>
          </w:p>
        </w:tc>
      </w:tr>
      <w:tr w:rsidR="0028716D" w:rsidRPr="00017A75" w14:paraId="4318A794" w14:textId="77777777" w:rsidTr="001067D5">
        <w:tc>
          <w:tcPr>
            <w:tcW w:w="1696" w:type="dxa"/>
            <w:vMerge/>
            <w:vAlign w:val="center"/>
          </w:tcPr>
          <w:p w14:paraId="4846A7D2" w14:textId="77777777" w:rsidR="0028716D" w:rsidRPr="00017A75" w:rsidRDefault="0028716D" w:rsidP="0028716D">
            <w:pPr>
              <w:pStyle w:val="Tabletext0"/>
            </w:pPr>
          </w:p>
        </w:tc>
        <w:tc>
          <w:tcPr>
            <w:tcW w:w="6154" w:type="dxa"/>
          </w:tcPr>
          <w:p w14:paraId="59A10299" w14:textId="739B84C1" w:rsidR="0028716D" w:rsidRPr="00017A75" w:rsidRDefault="0028716D" w:rsidP="0028716D">
            <w:pPr>
              <w:pStyle w:val="Tabletext0"/>
            </w:pPr>
            <w:r w:rsidRPr="00B311CF">
              <w:rPr>
                <w:rFonts w:cs="Calibri Light"/>
              </w:rPr>
              <w:t xml:space="preserve">1.2 </w:t>
            </w:r>
            <w:bookmarkStart w:id="2" w:name="_Hlk100220407"/>
            <w:r w:rsidRPr="00B311CF">
              <w:rPr>
                <w:rFonts w:cs="Calibri Light"/>
              </w:rPr>
              <w:t>Access and gather organisational financial data</w:t>
            </w:r>
            <w:bookmarkEnd w:id="2"/>
            <w:r w:rsidRPr="00B311CF">
              <w:rPr>
                <w:rFonts w:cs="Calibri Light"/>
              </w:rPr>
              <w:t>.</w:t>
            </w:r>
          </w:p>
        </w:tc>
        <w:tc>
          <w:tcPr>
            <w:tcW w:w="2635" w:type="dxa"/>
          </w:tcPr>
          <w:p w14:paraId="0CA28E73" w14:textId="77777777" w:rsidR="0028716D" w:rsidRDefault="005F201F" w:rsidP="0028716D">
            <w:pPr>
              <w:pStyle w:val="Tabletext0"/>
            </w:pPr>
            <w:r>
              <w:t>MPower108 Audit examples</w:t>
            </w:r>
          </w:p>
          <w:p w14:paraId="76A377F4" w14:textId="77777777" w:rsidR="00F82507" w:rsidRDefault="00F82507" w:rsidP="0028716D">
            <w:pPr>
              <w:pStyle w:val="Tabletext0"/>
            </w:pPr>
            <w:r>
              <w:t>MPower108 Profit report (P&amp;L statement)20/21 FY</w:t>
            </w:r>
          </w:p>
          <w:p w14:paraId="10ED8339" w14:textId="7DB465E4" w:rsidR="00F82507" w:rsidRPr="00017A75" w:rsidRDefault="00F82507" w:rsidP="0028716D">
            <w:pPr>
              <w:pStyle w:val="Tabletext0"/>
            </w:pPr>
            <w:r>
              <w:t>MPower108 Projected and actual budget 20/21 FY</w:t>
            </w:r>
          </w:p>
        </w:tc>
        <w:tc>
          <w:tcPr>
            <w:tcW w:w="1984" w:type="dxa"/>
          </w:tcPr>
          <w:p w14:paraId="02CFDACE" w14:textId="660BD95A" w:rsidR="0028716D" w:rsidRPr="00017A75" w:rsidRDefault="0028716D" w:rsidP="0028716D">
            <w:pPr>
              <w:pStyle w:val="Tabletext0"/>
            </w:pPr>
          </w:p>
        </w:tc>
        <w:tc>
          <w:tcPr>
            <w:tcW w:w="1926" w:type="dxa"/>
          </w:tcPr>
          <w:p w14:paraId="7B09D40B" w14:textId="7700D3EB" w:rsidR="0028716D" w:rsidRPr="00017A75" w:rsidRDefault="0028716D" w:rsidP="0028716D">
            <w:pPr>
              <w:pStyle w:val="Tabletext0"/>
            </w:pPr>
          </w:p>
        </w:tc>
      </w:tr>
      <w:tr w:rsidR="0028716D" w:rsidRPr="00017A75" w14:paraId="1B365102" w14:textId="77777777" w:rsidTr="00ED5F55">
        <w:tc>
          <w:tcPr>
            <w:tcW w:w="1696" w:type="dxa"/>
            <w:vMerge/>
            <w:vAlign w:val="center"/>
          </w:tcPr>
          <w:p w14:paraId="23E1B3CE" w14:textId="77777777" w:rsidR="0028716D" w:rsidRPr="00017A75" w:rsidRDefault="0028716D" w:rsidP="0028716D">
            <w:pPr>
              <w:pStyle w:val="Tabletext0"/>
            </w:pPr>
          </w:p>
        </w:tc>
        <w:tc>
          <w:tcPr>
            <w:tcW w:w="6154" w:type="dxa"/>
          </w:tcPr>
          <w:p w14:paraId="24BBB3EA" w14:textId="40A01B24" w:rsidR="0028716D" w:rsidRPr="00017A75" w:rsidRDefault="0028716D" w:rsidP="0028716D">
            <w:pPr>
              <w:pStyle w:val="Tabletext0"/>
            </w:pPr>
            <w:r w:rsidRPr="00B311CF">
              <w:rPr>
                <w:rFonts w:cs="Calibri Light"/>
              </w:rPr>
              <w:t xml:space="preserve">1.3 </w:t>
            </w:r>
            <w:bookmarkStart w:id="3" w:name="_Hlk100220418"/>
            <w:r w:rsidRPr="00B311CF">
              <w:rPr>
                <w:rFonts w:cs="Calibri Light"/>
              </w:rPr>
              <w:t>Review NDIS system, framework and practices for current funding and pricing requirements.</w:t>
            </w:r>
            <w:bookmarkEnd w:id="3"/>
          </w:p>
        </w:tc>
        <w:tc>
          <w:tcPr>
            <w:tcW w:w="2635" w:type="dxa"/>
          </w:tcPr>
          <w:p w14:paraId="2DAB76A6" w14:textId="1430D908" w:rsidR="0028716D" w:rsidRDefault="00484684" w:rsidP="0028716D">
            <w:pPr>
              <w:pStyle w:val="Tabletext0"/>
            </w:pPr>
            <w:r>
              <w:t xml:space="preserve">MPower108 </w:t>
            </w:r>
            <w:r w:rsidR="00B9036D">
              <w:t>S</w:t>
            </w:r>
            <w:r>
              <w:t>ervice provision process</w:t>
            </w:r>
          </w:p>
          <w:p w14:paraId="4FF1D5D3" w14:textId="538A715D" w:rsidR="00484684" w:rsidRPr="00017A75" w:rsidRDefault="00484684" w:rsidP="0028716D">
            <w:pPr>
              <w:pStyle w:val="Tabletext0"/>
            </w:pPr>
            <w:r>
              <w:t xml:space="preserve">MPower108 </w:t>
            </w:r>
            <w:r w:rsidR="00B9036D">
              <w:t>S</w:t>
            </w:r>
            <w:r>
              <w:t>ervice management policy and procedure</w:t>
            </w:r>
          </w:p>
        </w:tc>
        <w:tc>
          <w:tcPr>
            <w:tcW w:w="1984" w:type="dxa"/>
          </w:tcPr>
          <w:p w14:paraId="0BA4D3E0" w14:textId="77777777" w:rsidR="0028716D" w:rsidRPr="00017A75" w:rsidRDefault="0028716D" w:rsidP="0028716D">
            <w:pPr>
              <w:pStyle w:val="Tabletext0"/>
            </w:pPr>
          </w:p>
        </w:tc>
        <w:tc>
          <w:tcPr>
            <w:tcW w:w="1926" w:type="dxa"/>
          </w:tcPr>
          <w:p w14:paraId="4D60F225" w14:textId="77777777" w:rsidR="0028716D" w:rsidRPr="00017A75" w:rsidRDefault="0028716D" w:rsidP="0028716D">
            <w:pPr>
              <w:pStyle w:val="Tabletext0"/>
            </w:pPr>
          </w:p>
        </w:tc>
      </w:tr>
      <w:tr w:rsidR="001D7F82" w:rsidRPr="00017A75" w14:paraId="27D36093" w14:textId="77777777" w:rsidTr="00ED5F55">
        <w:tc>
          <w:tcPr>
            <w:tcW w:w="1696" w:type="dxa"/>
            <w:vMerge w:val="restart"/>
            <w:vAlign w:val="center"/>
          </w:tcPr>
          <w:p w14:paraId="1B0ED0BB" w14:textId="0CE9A688" w:rsidR="001D7F82" w:rsidRPr="00017A75" w:rsidRDefault="001D7F82" w:rsidP="0028716D">
            <w:pPr>
              <w:pStyle w:val="Tabletext0"/>
            </w:pPr>
            <w:r w:rsidRPr="00B50E18">
              <w:t>2.</w:t>
            </w:r>
            <w:r w:rsidRPr="0028716D">
              <w:t xml:space="preserve"> Analyse data</w:t>
            </w:r>
          </w:p>
        </w:tc>
        <w:tc>
          <w:tcPr>
            <w:tcW w:w="6154" w:type="dxa"/>
          </w:tcPr>
          <w:p w14:paraId="226A5360" w14:textId="7E5C1931" w:rsidR="001D7F82" w:rsidRPr="00017A75" w:rsidRDefault="001D7F82" w:rsidP="0028716D">
            <w:pPr>
              <w:pStyle w:val="Tabletext0"/>
            </w:pPr>
            <w:r w:rsidRPr="0069281A">
              <w:t>2.1 Investigate financial trends.</w:t>
            </w:r>
          </w:p>
        </w:tc>
        <w:tc>
          <w:tcPr>
            <w:tcW w:w="2635" w:type="dxa"/>
          </w:tcPr>
          <w:p w14:paraId="640D619D" w14:textId="77777777" w:rsidR="001D7F82" w:rsidRPr="00017A75" w:rsidRDefault="001D7F82" w:rsidP="0028716D">
            <w:pPr>
              <w:pStyle w:val="Tabletext0"/>
            </w:pPr>
          </w:p>
        </w:tc>
        <w:tc>
          <w:tcPr>
            <w:tcW w:w="1984" w:type="dxa"/>
          </w:tcPr>
          <w:p w14:paraId="7066B8C5" w14:textId="77777777" w:rsidR="001D7F82" w:rsidRPr="00017A75" w:rsidRDefault="001D7F82" w:rsidP="0028716D">
            <w:pPr>
              <w:pStyle w:val="Tabletext0"/>
            </w:pPr>
          </w:p>
        </w:tc>
        <w:tc>
          <w:tcPr>
            <w:tcW w:w="1926" w:type="dxa"/>
          </w:tcPr>
          <w:p w14:paraId="2FCB5D9F" w14:textId="59F0E6CA" w:rsidR="001D7F82" w:rsidRPr="00017A75" w:rsidRDefault="001D7F82" w:rsidP="0028716D">
            <w:pPr>
              <w:pStyle w:val="Tabletext0"/>
            </w:pPr>
            <w:r>
              <w:t>Scenario - Investigating trends</w:t>
            </w:r>
          </w:p>
        </w:tc>
      </w:tr>
      <w:tr w:rsidR="001D7F82" w:rsidRPr="00017A75" w14:paraId="5F506B94" w14:textId="77777777" w:rsidTr="00ED5F55">
        <w:tc>
          <w:tcPr>
            <w:tcW w:w="1696" w:type="dxa"/>
            <w:vMerge/>
            <w:vAlign w:val="center"/>
          </w:tcPr>
          <w:p w14:paraId="732CA9A3" w14:textId="77777777" w:rsidR="001D7F82" w:rsidRPr="00017A75" w:rsidRDefault="001D7F82" w:rsidP="0028716D">
            <w:pPr>
              <w:pStyle w:val="Tabletext0"/>
            </w:pPr>
          </w:p>
        </w:tc>
        <w:tc>
          <w:tcPr>
            <w:tcW w:w="6154" w:type="dxa"/>
          </w:tcPr>
          <w:p w14:paraId="1374C1F0" w14:textId="5031C91C" w:rsidR="001D7F82" w:rsidRPr="00017A75" w:rsidRDefault="001D7F82" w:rsidP="0028716D">
            <w:pPr>
              <w:pStyle w:val="Tabletext0"/>
            </w:pPr>
            <w:r w:rsidRPr="0069281A">
              <w:t>2.2 Interpret and analyse financial information in consultation with stakeholders.</w:t>
            </w:r>
          </w:p>
        </w:tc>
        <w:tc>
          <w:tcPr>
            <w:tcW w:w="2635" w:type="dxa"/>
          </w:tcPr>
          <w:p w14:paraId="0140C113" w14:textId="77777777" w:rsidR="001D7F82" w:rsidRPr="00017A75" w:rsidRDefault="001D7F82" w:rsidP="0028716D">
            <w:pPr>
              <w:pStyle w:val="Tabletext0"/>
            </w:pPr>
          </w:p>
        </w:tc>
        <w:tc>
          <w:tcPr>
            <w:tcW w:w="1984" w:type="dxa"/>
          </w:tcPr>
          <w:p w14:paraId="03DE6618" w14:textId="0DB62C3F" w:rsidR="001D7F82" w:rsidRDefault="001D7F82" w:rsidP="0028716D">
            <w:pPr>
              <w:pStyle w:val="Tabletext0"/>
            </w:pPr>
            <w:r>
              <w:t>MPower108 Stakeholder register</w:t>
            </w:r>
          </w:p>
          <w:p w14:paraId="2C3BA1D0" w14:textId="4354A619" w:rsidR="001D7F82" w:rsidRPr="00017A75" w:rsidRDefault="001D7F82" w:rsidP="0028716D">
            <w:pPr>
              <w:pStyle w:val="Tabletext0"/>
            </w:pPr>
            <w:r>
              <w:lastRenderedPageBreak/>
              <w:t>MPower108 Meeting minutes</w:t>
            </w:r>
          </w:p>
        </w:tc>
        <w:tc>
          <w:tcPr>
            <w:tcW w:w="1926" w:type="dxa"/>
          </w:tcPr>
          <w:p w14:paraId="06BB6CFA" w14:textId="19A85CE6" w:rsidR="001D7F82" w:rsidRPr="00017A75" w:rsidRDefault="001D7F82" w:rsidP="0028716D">
            <w:pPr>
              <w:pStyle w:val="Tabletext0"/>
            </w:pPr>
          </w:p>
        </w:tc>
      </w:tr>
      <w:tr w:rsidR="001D7F82" w:rsidRPr="00017A75" w14:paraId="6BCE1C3D" w14:textId="77777777" w:rsidTr="00ED5F55">
        <w:tc>
          <w:tcPr>
            <w:tcW w:w="1696" w:type="dxa"/>
            <w:vMerge/>
            <w:vAlign w:val="center"/>
          </w:tcPr>
          <w:p w14:paraId="2B3BEA2A" w14:textId="77777777" w:rsidR="001D7F82" w:rsidRPr="00017A75" w:rsidRDefault="001D7F82" w:rsidP="0028716D">
            <w:pPr>
              <w:pStyle w:val="Tabletext0"/>
            </w:pPr>
          </w:p>
        </w:tc>
        <w:tc>
          <w:tcPr>
            <w:tcW w:w="6154" w:type="dxa"/>
          </w:tcPr>
          <w:p w14:paraId="349323E0" w14:textId="28CD02E4" w:rsidR="001D7F82" w:rsidRPr="00017A75" w:rsidRDefault="001D7F82" w:rsidP="0028716D">
            <w:pPr>
              <w:pStyle w:val="Tabletext0"/>
            </w:pPr>
            <w:r w:rsidRPr="0069281A">
              <w:t>2.3 Evaluate financial outcomes and analyse variance between actual and budgeted activities.</w:t>
            </w:r>
          </w:p>
        </w:tc>
        <w:tc>
          <w:tcPr>
            <w:tcW w:w="2635" w:type="dxa"/>
          </w:tcPr>
          <w:p w14:paraId="27957AAB" w14:textId="2601AA68" w:rsidR="001D7F82" w:rsidRDefault="001D7F82" w:rsidP="003F3972">
            <w:pPr>
              <w:pStyle w:val="Tabletext0"/>
            </w:pPr>
            <w:r>
              <w:t>MPower108 Projected and actual budget 20/21FY</w:t>
            </w:r>
          </w:p>
          <w:p w14:paraId="0BD42152" w14:textId="723494CE" w:rsidR="001D7F82" w:rsidRPr="00017A75" w:rsidRDefault="001D7F82" w:rsidP="003F3972">
            <w:pPr>
              <w:pStyle w:val="Tabletext0"/>
            </w:pPr>
            <w:r>
              <w:t>MPower108 Profit report (P&amp;L report) for 2020-2021 FY</w:t>
            </w:r>
          </w:p>
        </w:tc>
        <w:tc>
          <w:tcPr>
            <w:tcW w:w="1984" w:type="dxa"/>
          </w:tcPr>
          <w:p w14:paraId="640EEB34" w14:textId="12C66D77" w:rsidR="001D7F82" w:rsidRPr="00017A75" w:rsidRDefault="001D7F82" w:rsidP="003F3972">
            <w:pPr>
              <w:pStyle w:val="Tabletext0"/>
            </w:pPr>
            <w:r>
              <w:t>MPower108 Varia</w:t>
            </w:r>
            <w:r w:rsidR="0026142D">
              <w:t xml:space="preserve">tion </w:t>
            </w:r>
            <w:r>
              <w:t>report template</w:t>
            </w:r>
          </w:p>
        </w:tc>
        <w:tc>
          <w:tcPr>
            <w:tcW w:w="1926" w:type="dxa"/>
          </w:tcPr>
          <w:p w14:paraId="2B620E5F" w14:textId="09DEACE4" w:rsidR="001D7F82" w:rsidRPr="00017A75" w:rsidRDefault="001D7F82" w:rsidP="0028716D">
            <w:pPr>
              <w:pStyle w:val="Tabletext0"/>
            </w:pPr>
            <w:r>
              <w:t>Scenario - Adjusting for variances</w:t>
            </w:r>
          </w:p>
        </w:tc>
      </w:tr>
      <w:tr w:rsidR="001D7F82" w:rsidRPr="00017A75" w14:paraId="7E80C6F9" w14:textId="77777777" w:rsidTr="00ED5F55">
        <w:tc>
          <w:tcPr>
            <w:tcW w:w="1696" w:type="dxa"/>
            <w:vMerge w:val="restart"/>
            <w:vAlign w:val="center"/>
          </w:tcPr>
          <w:p w14:paraId="5D1E462C" w14:textId="506C54FA" w:rsidR="001D7F82" w:rsidRPr="00017A75" w:rsidRDefault="001D7F82" w:rsidP="0028716D">
            <w:pPr>
              <w:pStyle w:val="Tabletext0"/>
            </w:pPr>
            <w:r>
              <w:t xml:space="preserve">3. </w:t>
            </w:r>
            <w:r w:rsidRPr="0028716D">
              <w:t>Manage financial planning</w:t>
            </w:r>
          </w:p>
        </w:tc>
        <w:tc>
          <w:tcPr>
            <w:tcW w:w="6154" w:type="dxa"/>
          </w:tcPr>
          <w:p w14:paraId="6D76E31E" w14:textId="5BA09503" w:rsidR="001D7F82" w:rsidRPr="00017A75" w:rsidRDefault="001D7F82" w:rsidP="0028716D">
            <w:pPr>
              <w:pStyle w:val="Tabletext0"/>
            </w:pPr>
            <w:r w:rsidRPr="00B311CF">
              <w:rPr>
                <w:rFonts w:cs="Calibri Light"/>
              </w:rPr>
              <w:t xml:space="preserve">3.1 Consider impacts on costs and service provision. </w:t>
            </w:r>
          </w:p>
        </w:tc>
        <w:tc>
          <w:tcPr>
            <w:tcW w:w="2635" w:type="dxa"/>
          </w:tcPr>
          <w:p w14:paraId="04F3EDA3" w14:textId="77777777" w:rsidR="001D7F82" w:rsidRPr="00017A75" w:rsidRDefault="001D7F82" w:rsidP="0028716D">
            <w:pPr>
              <w:pStyle w:val="Tabletext0"/>
            </w:pPr>
          </w:p>
        </w:tc>
        <w:tc>
          <w:tcPr>
            <w:tcW w:w="1984" w:type="dxa"/>
          </w:tcPr>
          <w:p w14:paraId="1CF043E2" w14:textId="77777777" w:rsidR="001D7F82" w:rsidRPr="00017A75" w:rsidRDefault="001D7F82" w:rsidP="0028716D">
            <w:pPr>
              <w:pStyle w:val="Tabletext0"/>
            </w:pPr>
          </w:p>
        </w:tc>
        <w:tc>
          <w:tcPr>
            <w:tcW w:w="1926" w:type="dxa"/>
          </w:tcPr>
          <w:p w14:paraId="4868FB62" w14:textId="0FFCA799" w:rsidR="001D7F82" w:rsidRPr="00017A75" w:rsidRDefault="001D7F82" w:rsidP="0028716D">
            <w:pPr>
              <w:pStyle w:val="Tabletext0"/>
            </w:pPr>
          </w:p>
        </w:tc>
      </w:tr>
      <w:tr w:rsidR="001D7F82" w:rsidRPr="00017A75" w14:paraId="40AF793F" w14:textId="77777777" w:rsidTr="00ED5F55">
        <w:tc>
          <w:tcPr>
            <w:tcW w:w="1696" w:type="dxa"/>
            <w:vMerge/>
            <w:vAlign w:val="center"/>
          </w:tcPr>
          <w:p w14:paraId="2D5E3FA3" w14:textId="77777777" w:rsidR="001D7F82" w:rsidRPr="00017A75" w:rsidRDefault="001D7F82" w:rsidP="0028716D">
            <w:pPr>
              <w:pStyle w:val="Tabletext0"/>
            </w:pPr>
          </w:p>
        </w:tc>
        <w:tc>
          <w:tcPr>
            <w:tcW w:w="6154" w:type="dxa"/>
          </w:tcPr>
          <w:p w14:paraId="13BC0963" w14:textId="3A81768C" w:rsidR="001D7F82" w:rsidRPr="00017A75" w:rsidRDefault="001D7F82" w:rsidP="0028716D">
            <w:pPr>
              <w:pStyle w:val="Tabletext0"/>
            </w:pPr>
            <w:r w:rsidRPr="00B311CF">
              <w:rPr>
                <w:rFonts w:cs="Calibri Light"/>
              </w:rPr>
              <w:t xml:space="preserve">3.2 </w:t>
            </w:r>
            <w:bookmarkStart w:id="4" w:name="_Hlk100220503"/>
            <w:r w:rsidRPr="00B311CF">
              <w:rPr>
                <w:rFonts w:cs="Calibri Light"/>
              </w:rPr>
              <w:t>Review strategies to improve financial performance of organisation.</w:t>
            </w:r>
            <w:bookmarkEnd w:id="4"/>
          </w:p>
        </w:tc>
        <w:tc>
          <w:tcPr>
            <w:tcW w:w="2635" w:type="dxa"/>
          </w:tcPr>
          <w:p w14:paraId="2FC0E525" w14:textId="1CCDCD51" w:rsidR="001D7F82" w:rsidRPr="00017A75" w:rsidRDefault="001D7F82" w:rsidP="0028716D">
            <w:pPr>
              <w:pStyle w:val="Tabletext0"/>
            </w:pPr>
            <w:r>
              <w:t>MPower108 Cost benefit analysis example</w:t>
            </w:r>
          </w:p>
        </w:tc>
        <w:tc>
          <w:tcPr>
            <w:tcW w:w="1984" w:type="dxa"/>
          </w:tcPr>
          <w:p w14:paraId="16238F8A" w14:textId="435DD65D" w:rsidR="001D7F82" w:rsidRPr="00017A75" w:rsidRDefault="001D7F82" w:rsidP="0028716D">
            <w:pPr>
              <w:pStyle w:val="Tabletext0"/>
            </w:pPr>
            <w:r>
              <w:t>MPower108 Cost-Benefit Analysis template</w:t>
            </w:r>
          </w:p>
        </w:tc>
        <w:tc>
          <w:tcPr>
            <w:tcW w:w="1926" w:type="dxa"/>
          </w:tcPr>
          <w:p w14:paraId="6D466577" w14:textId="23B6F535" w:rsidR="001D7F82" w:rsidRPr="00017A75" w:rsidRDefault="001D7F82" w:rsidP="0028716D">
            <w:pPr>
              <w:pStyle w:val="Tabletext0"/>
            </w:pPr>
            <w:r>
              <w:t>Scenario - Planning for the future</w:t>
            </w:r>
          </w:p>
        </w:tc>
      </w:tr>
      <w:tr w:rsidR="001D7F82" w:rsidRPr="00017A75" w14:paraId="4BC9011B" w14:textId="77777777" w:rsidTr="0028716D">
        <w:tc>
          <w:tcPr>
            <w:tcW w:w="1696" w:type="dxa"/>
            <w:vMerge/>
            <w:vAlign w:val="center"/>
          </w:tcPr>
          <w:p w14:paraId="31A33325" w14:textId="13635490" w:rsidR="001D7F82" w:rsidRPr="00017A75" w:rsidRDefault="001D7F82" w:rsidP="0028716D">
            <w:pPr>
              <w:pStyle w:val="Tabletext0"/>
            </w:pPr>
          </w:p>
        </w:tc>
        <w:tc>
          <w:tcPr>
            <w:tcW w:w="6154" w:type="dxa"/>
          </w:tcPr>
          <w:p w14:paraId="5CEDF27F" w14:textId="07D0242C" w:rsidR="001D7F82" w:rsidRPr="00017A75" w:rsidRDefault="001D7F82" w:rsidP="0028716D">
            <w:pPr>
              <w:pStyle w:val="Tabletext0"/>
            </w:pPr>
            <w:r w:rsidRPr="00B311CF">
              <w:rPr>
                <w:rFonts w:cs="Calibri Light"/>
              </w:rPr>
              <w:t xml:space="preserve">3.3 </w:t>
            </w:r>
            <w:bookmarkStart w:id="5" w:name="_Hlk100220527"/>
            <w:r w:rsidRPr="0028716D">
              <w:rPr>
                <w:rFonts w:cs="Calibri Light"/>
              </w:rPr>
              <w:t>Negotiate</w:t>
            </w:r>
            <w:r w:rsidRPr="00B311CF">
              <w:rPr>
                <w:rFonts w:cs="Calibri Light"/>
              </w:rPr>
              <w:t xml:space="preserve"> and obtain support from stakeholders regarding future service provision and resourcing</w:t>
            </w:r>
            <w:bookmarkEnd w:id="5"/>
            <w:r w:rsidRPr="00B311CF">
              <w:rPr>
                <w:rFonts w:cs="Calibri Light"/>
              </w:rPr>
              <w:t>.</w:t>
            </w:r>
          </w:p>
        </w:tc>
        <w:tc>
          <w:tcPr>
            <w:tcW w:w="2635" w:type="dxa"/>
          </w:tcPr>
          <w:p w14:paraId="2F7CED18" w14:textId="39DF76BA" w:rsidR="001D7F82" w:rsidRPr="00017A75" w:rsidRDefault="001D7F82" w:rsidP="0028716D">
            <w:pPr>
              <w:pStyle w:val="Tabletext0"/>
            </w:pPr>
            <w:r>
              <w:t>MPower108 Communication policy and procedure</w:t>
            </w:r>
          </w:p>
        </w:tc>
        <w:tc>
          <w:tcPr>
            <w:tcW w:w="1984" w:type="dxa"/>
          </w:tcPr>
          <w:p w14:paraId="3A286819" w14:textId="77777777" w:rsidR="001D7F82" w:rsidRDefault="001D7F82" w:rsidP="003F3972">
            <w:pPr>
              <w:pStyle w:val="Tabletext0"/>
            </w:pPr>
            <w:r w:rsidRPr="007C4B7E">
              <w:t>MPower108 Stakeholder register</w:t>
            </w:r>
          </w:p>
          <w:p w14:paraId="148AAB02" w14:textId="1ED05A64" w:rsidR="001D7F82" w:rsidRDefault="001D7F82" w:rsidP="003F3972">
            <w:pPr>
              <w:pStyle w:val="Tabletext0"/>
            </w:pPr>
            <w:r>
              <w:t>MPower108 Meeting minutes</w:t>
            </w:r>
          </w:p>
          <w:p w14:paraId="66A08E54" w14:textId="40E7B04D" w:rsidR="001D7F82" w:rsidRPr="00017A75" w:rsidRDefault="001D7F82" w:rsidP="003F3972">
            <w:pPr>
              <w:pStyle w:val="Tabletext0"/>
            </w:pPr>
            <w:r>
              <w:t>MPower108 Report template</w:t>
            </w:r>
          </w:p>
        </w:tc>
        <w:tc>
          <w:tcPr>
            <w:tcW w:w="1926" w:type="dxa"/>
          </w:tcPr>
          <w:p w14:paraId="388119D6" w14:textId="6C8A5174" w:rsidR="001D7F82" w:rsidRPr="00017A75" w:rsidRDefault="001D7F82" w:rsidP="0028716D">
            <w:pPr>
              <w:pStyle w:val="Tabletext0"/>
            </w:pPr>
            <w:r>
              <w:t>Scenario - Stakeholder consultation</w:t>
            </w:r>
          </w:p>
        </w:tc>
      </w:tr>
      <w:tr w:rsidR="001D7F82" w:rsidRPr="00017A75" w14:paraId="49E767E1" w14:textId="77777777" w:rsidTr="0028716D">
        <w:tc>
          <w:tcPr>
            <w:tcW w:w="1696" w:type="dxa"/>
            <w:vMerge/>
            <w:vAlign w:val="center"/>
          </w:tcPr>
          <w:p w14:paraId="793C44E4" w14:textId="77777777" w:rsidR="001D7F82" w:rsidRPr="00017A75" w:rsidRDefault="001D7F82" w:rsidP="003F3972">
            <w:pPr>
              <w:pStyle w:val="Tabletext0"/>
            </w:pPr>
          </w:p>
        </w:tc>
        <w:tc>
          <w:tcPr>
            <w:tcW w:w="6154" w:type="dxa"/>
          </w:tcPr>
          <w:p w14:paraId="182BE819" w14:textId="763A8F6F" w:rsidR="001D7F82" w:rsidRPr="00017A75" w:rsidRDefault="001D7F82" w:rsidP="003F3972">
            <w:pPr>
              <w:pStyle w:val="Tabletext0"/>
            </w:pPr>
            <w:r w:rsidRPr="00B311CF">
              <w:rPr>
                <w:rFonts w:cs="Calibri Light"/>
                <w:shd w:val="clear" w:color="auto" w:fill="FFFFFF"/>
              </w:rPr>
              <w:t>3.</w:t>
            </w:r>
            <w:r w:rsidRPr="0028716D">
              <w:rPr>
                <w:rFonts w:cs="Calibri Light"/>
              </w:rPr>
              <w:t xml:space="preserve">4 </w:t>
            </w:r>
            <w:bookmarkStart w:id="6" w:name="_Hlk100220546"/>
            <w:r w:rsidRPr="0028716D">
              <w:rPr>
                <w:rFonts w:cs="Calibri Light"/>
              </w:rPr>
              <w:t>Implement and record agreed strategies</w:t>
            </w:r>
            <w:r w:rsidRPr="00B311CF">
              <w:rPr>
                <w:rFonts w:cs="Calibri Light"/>
                <w:shd w:val="clear" w:color="auto" w:fill="FFFFFF"/>
              </w:rPr>
              <w:t>.</w:t>
            </w:r>
            <w:bookmarkEnd w:id="6"/>
          </w:p>
        </w:tc>
        <w:tc>
          <w:tcPr>
            <w:tcW w:w="2635" w:type="dxa"/>
          </w:tcPr>
          <w:p w14:paraId="6773D7ED" w14:textId="1D7C04D7" w:rsidR="001D7F82" w:rsidRPr="00017A75" w:rsidRDefault="001D7F82" w:rsidP="003F3972">
            <w:pPr>
              <w:pStyle w:val="Tabletext0"/>
            </w:pPr>
            <w:r>
              <w:t>MPower108 Delegations and authorit</w:t>
            </w:r>
            <w:r w:rsidR="007E53A6">
              <w:t>ies</w:t>
            </w:r>
            <w:r>
              <w:t xml:space="preserve"> policy and procedure</w:t>
            </w:r>
          </w:p>
        </w:tc>
        <w:tc>
          <w:tcPr>
            <w:tcW w:w="1984" w:type="dxa"/>
          </w:tcPr>
          <w:p w14:paraId="622F9EEC" w14:textId="400BF1CF" w:rsidR="001D7F82" w:rsidRPr="00017A75" w:rsidRDefault="001D7F82" w:rsidP="003F3972">
            <w:pPr>
              <w:pStyle w:val="Tabletext0"/>
            </w:pPr>
            <w:r w:rsidRPr="00B9036D">
              <w:t>MPower108 Forecast budget 21/22 FY</w:t>
            </w:r>
          </w:p>
        </w:tc>
        <w:tc>
          <w:tcPr>
            <w:tcW w:w="1926" w:type="dxa"/>
          </w:tcPr>
          <w:p w14:paraId="57F0BF4A" w14:textId="724B022F" w:rsidR="001D7F82" w:rsidRPr="00017A75" w:rsidRDefault="001D7F82" w:rsidP="003F3972">
            <w:pPr>
              <w:pStyle w:val="Tabletext0"/>
            </w:pPr>
          </w:p>
        </w:tc>
      </w:tr>
      <w:tr w:rsidR="001D7F82" w:rsidRPr="00017A75" w14:paraId="175B6EDD" w14:textId="77777777" w:rsidTr="0028716D">
        <w:tc>
          <w:tcPr>
            <w:tcW w:w="1696" w:type="dxa"/>
            <w:vMerge/>
            <w:vAlign w:val="center"/>
          </w:tcPr>
          <w:p w14:paraId="4D88EF17" w14:textId="77777777" w:rsidR="001D7F82" w:rsidRPr="00017A75" w:rsidRDefault="001D7F82" w:rsidP="003F3972">
            <w:pPr>
              <w:pStyle w:val="Tabletext0"/>
            </w:pPr>
          </w:p>
        </w:tc>
        <w:tc>
          <w:tcPr>
            <w:tcW w:w="6154" w:type="dxa"/>
          </w:tcPr>
          <w:p w14:paraId="194922B8" w14:textId="1AC07654" w:rsidR="001D7F82" w:rsidRPr="00017A75" w:rsidRDefault="001D7F82" w:rsidP="003F3972">
            <w:pPr>
              <w:pStyle w:val="Tabletext0"/>
            </w:pPr>
            <w:r w:rsidRPr="00B311CF">
              <w:rPr>
                <w:rFonts w:cs="Calibri Light"/>
              </w:rPr>
              <w:t>3.</w:t>
            </w:r>
            <w:r w:rsidRPr="0028716D">
              <w:rPr>
                <w:rFonts w:cs="Calibri Light"/>
              </w:rPr>
              <w:t xml:space="preserve">5 </w:t>
            </w:r>
            <w:bookmarkStart w:id="7" w:name="_Hlk100220575"/>
            <w:r w:rsidRPr="0028716D">
              <w:rPr>
                <w:rFonts w:cs="Calibri Light"/>
              </w:rPr>
              <w:t>Evaluate effectiveness of financial management outcomes</w:t>
            </w:r>
            <w:bookmarkEnd w:id="7"/>
            <w:r w:rsidRPr="00B311CF">
              <w:rPr>
                <w:rFonts w:cs="Calibri Light"/>
              </w:rPr>
              <w:t>.</w:t>
            </w:r>
          </w:p>
        </w:tc>
        <w:tc>
          <w:tcPr>
            <w:tcW w:w="2635" w:type="dxa"/>
          </w:tcPr>
          <w:p w14:paraId="25C5ACC2" w14:textId="0316BC09" w:rsidR="001D7F82" w:rsidRPr="00017A75" w:rsidRDefault="001D7F82" w:rsidP="003F3972">
            <w:pPr>
              <w:pStyle w:val="Tabletext0"/>
            </w:pPr>
            <w:r>
              <w:t>MPower108 Continuous improvement policy and procedure</w:t>
            </w:r>
          </w:p>
        </w:tc>
        <w:tc>
          <w:tcPr>
            <w:tcW w:w="1984" w:type="dxa"/>
          </w:tcPr>
          <w:p w14:paraId="2B8165FF" w14:textId="7CF865D0" w:rsidR="001D7F82" w:rsidRPr="00017A75" w:rsidRDefault="001D7F82" w:rsidP="003F3972">
            <w:pPr>
              <w:pStyle w:val="Tabletext0"/>
            </w:pPr>
            <w:r w:rsidRPr="00385B0A">
              <w:t>MPower108 Financial goal evaluation template</w:t>
            </w:r>
          </w:p>
        </w:tc>
        <w:tc>
          <w:tcPr>
            <w:tcW w:w="1926" w:type="dxa"/>
          </w:tcPr>
          <w:p w14:paraId="1E32A11C" w14:textId="429FAB5A" w:rsidR="001D7F82" w:rsidRPr="00017A75" w:rsidRDefault="001D7F82" w:rsidP="003F3972">
            <w:pPr>
              <w:pStyle w:val="Tabletext0"/>
            </w:pPr>
          </w:p>
        </w:tc>
      </w:tr>
      <w:tr w:rsidR="00ED5F55" w:rsidRPr="00017A75" w14:paraId="09D1445E" w14:textId="77777777" w:rsidTr="00BF4F1D">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ED5F55">
        <w:tc>
          <w:tcPr>
            <w:tcW w:w="7850" w:type="dxa"/>
            <w:gridSpan w:val="2"/>
          </w:tcPr>
          <w:p w14:paraId="5DED7828" w14:textId="07577B64" w:rsidR="00ED5F55" w:rsidRPr="00017A75" w:rsidRDefault="00ED5F55" w:rsidP="00ED5F55">
            <w:pPr>
              <w:pStyle w:val="Tabletext0"/>
              <w:tabs>
                <w:tab w:val="left" w:pos="1222"/>
              </w:tabs>
            </w:pPr>
            <w:r w:rsidRPr="00303D25">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tcPr>
          <w:p w14:paraId="5CA85EE1" w14:textId="77777777" w:rsidR="00ED5F55" w:rsidRPr="00017A75" w:rsidRDefault="00ED5F55" w:rsidP="00ED5F55">
            <w:pPr>
              <w:pStyle w:val="Tabletext0"/>
            </w:pPr>
          </w:p>
        </w:tc>
      </w:tr>
      <w:tr w:rsidR="0028716D" w:rsidRPr="00017A75" w14:paraId="1DFC7313" w14:textId="77777777" w:rsidTr="00ED5F55">
        <w:tc>
          <w:tcPr>
            <w:tcW w:w="1696" w:type="dxa"/>
          </w:tcPr>
          <w:p w14:paraId="13FA9CA4" w14:textId="2D5F735F" w:rsidR="0028716D" w:rsidRPr="00017A75" w:rsidRDefault="0028716D" w:rsidP="0028716D">
            <w:pPr>
              <w:pStyle w:val="Tabletext0"/>
            </w:pPr>
            <w:r w:rsidRPr="00E95C03">
              <w:t>PE1</w:t>
            </w:r>
          </w:p>
        </w:tc>
        <w:tc>
          <w:tcPr>
            <w:tcW w:w="6154" w:type="dxa"/>
          </w:tcPr>
          <w:p w14:paraId="1057EBF0" w14:textId="5D839D93" w:rsidR="0028716D" w:rsidRPr="00017A75" w:rsidRDefault="0028716D" w:rsidP="0028716D">
            <w:pPr>
              <w:pStyle w:val="Tabletext0"/>
            </w:pPr>
            <w:r w:rsidRPr="00E95C03">
              <w:t>manage allocated financial responsibilities.</w:t>
            </w:r>
          </w:p>
        </w:tc>
        <w:tc>
          <w:tcPr>
            <w:tcW w:w="2635" w:type="dxa"/>
          </w:tcPr>
          <w:p w14:paraId="18031E0C" w14:textId="58F12E8C" w:rsidR="0028716D" w:rsidRPr="00017A75" w:rsidRDefault="007C4B7E" w:rsidP="007C4B7E">
            <w:pPr>
              <w:pStyle w:val="Tabletext0"/>
            </w:pPr>
            <w:r w:rsidRPr="007C4B7E">
              <w:t xml:space="preserve">MPower108 Financial </w:t>
            </w:r>
            <w:r w:rsidR="007E53A6">
              <w:t>m</w:t>
            </w:r>
            <w:r w:rsidRPr="007C4B7E">
              <w:t>anagement policy and procedure</w:t>
            </w:r>
          </w:p>
        </w:tc>
        <w:tc>
          <w:tcPr>
            <w:tcW w:w="1984" w:type="dxa"/>
          </w:tcPr>
          <w:p w14:paraId="7C99D61A" w14:textId="4729EEE9" w:rsidR="007C4B7E" w:rsidRDefault="007C4B7E" w:rsidP="007C4B7E">
            <w:pPr>
              <w:pStyle w:val="Tabletext0"/>
            </w:pPr>
            <w:r>
              <w:t>MPower108 Cost-</w:t>
            </w:r>
            <w:r w:rsidR="007E53A6">
              <w:t xml:space="preserve">benefit analysis </w:t>
            </w:r>
            <w:r>
              <w:t>template</w:t>
            </w:r>
          </w:p>
          <w:p w14:paraId="34B78E12" w14:textId="77777777" w:rsidR="007C4B7E" w:rsidRDefault="007C4B7E" w:rsidP="007C4B7E">
            <w:pPr>
              <w:pStyle w:val="Tabletext0"/>
            </w:pPr>
            <w:r>
              <w:t>MPower108 Meeting minutes</w:t>
            </w:r>
          </w:p>
          <w:p w14:paraId="00D20E4D" w14:textId="77777777" w:rsidR="007C4B7E" w:rsidRDefault="007C4B7E" w:rsidP="007C4B7E">
            <w:pPr>
              <w:pStyle w:val="Tabletext0"/>
            </w:pPr>
            <w:r>
              <w:t>MPower108 Report template</w:t>
            </w:r>
          </w:p>
          <w:p w14:paraId="157B5793" w14:textId="77777777" w:rsidR="007C4B7E" w:rsidRDefault="007C4B7E" w:rsidP="007C4B7E">
            <w:pPr>
              <w:pStyle w:val="Tabletext0"/>
            </w:pPr>
            <w:r>
              <w:t>MPower108 Forecast budget 21/22 FY</w:t>
            </w:r>
          </w:p>
          <w:p w14:paraId="4CC0EDF4" w14:textId="77777777" w:rsidR="0028716D" w:rsidRDefault="007C4B7E" w:rsidP="007C4B7E">
            <w:pPr>
              <w:pStyle w:val="Tabletext0"/>
            </w:pPr>
            <w:r>
              <w:t>MPower108 Financial goal evaluation template</w:t>
            </w:r>
          </w:p>
          <w:p w14:paraId="3BE58877" w14:textId="77777777" w:rsidR="007C4B7E" w:rsidRDefault="007C4B7E" w:rsidP="007C4B7E">
            <w:pPr>
              <w:pStyle w:val="Tabletext0"/>
            </w:pPr>
            <w:r>
              <w:t>MPower108 Stakeholder register</w:t>
            </w:r>
          </w:p>
          <w:p w14:paraId="4AA46D41" w14:textId="0A72649D" w:rsidR="007C4B7E" w:rsidRPr="00017A75" w:rsidRDefault="007C4B7E" w:rsidP="007C4B7E">
            <w:pPr>
              <w:pStyle w:val="Tabletext0"/>
            </w:pPr>
            <w:r>
              <w:t>MPower108 Varia</w:t>
            </w:r>
            <w:r w:rsidR="0026142D">
              <w:t>tion</w:t>
            </w:r>
            <w:r>
              <w:t xml:space="preserve"> report template</w:t>
            </w:r>
          </w:p>
        </w:tc>
        <w:tc>
          <w:tcPr>
            <w:tcW w:w="1926" w:type="dxa"/>
          </w:tcPr>
          <w:p w14:paraId="7878F7C8" w14:textId="77777777" w:rsidR="0028716D" w:rsidRDefault="001D7F82" w:rsidP="0028716D">
            <w:pPr>
              <w:pStyle w:val="Tabletext0"/>
            </w:pPr>
            <w:r>
              <w:t>Scenario – Financial record keeping</w:t>
            </w:r>
          </w:p>
          <w:p w14:paraId="463B9721" w14:textId="77777777" w:rsidR="001D7F82" w:rsidRDefault="001D7F82" w:rsidP="0028716D">
            <w:pPr>
              <w:pStyle w:val="Tabletext0"/>
            </w:pPr>
            <w:r>
              <w:t>Scenario – Investigating trends</w:t>
            </w:r>
          </w:p>
          <w:p w14:paraId="1C283018" w14:textId="77777777" w:rsidR="001D7F82" w:rsidRDefault="001D7F82" w:rsidP="0028716D">
            <w:pPr>
              <w:pStyle w:val="Tabletext0"/>
            </w:pPr>
            <w:r>
              <w:t>Scenario – Adjusting for variances</w:t>
            </w:r>
          </w:p>
          <w:p w14:paraId="66564B40" w14:textId="77777777" w:rsidR="001D7F82" w:rsidRDefault="001D7F82" w:rsidP="0028716D">
            <w:pPr>
              <w:pStyle w:val="Tabletext0"/>
            </w:pPr>
            <w:r>
              <w:t>Scenario – Acting with integrity</w:t>
            </w:r>
          </w:p>
          <w:p w14:paraId="4F699C23" w14:textId="77777777" w:rsidR="001D7F82" w:rsidRDefault="001D7F82" w:rsidP="0028716D">
            <w:pPr>
              <w:pStyle w:val="Tabletext0"/>
            </w:pPr>
            <w:r>
              <w:t>Scenario – Planning for the future</w:t>
            </w:r>
          </w:p>
          <w:p w14:paraId="2100279D" w14:textId="38284EDD" w:rsidR="001D7F82" w:rsidRPr="00017A75" w:rsidRDefault="001D7F82" w:rsidP="0028716D">
            <w:pPr>
              <w:pStyle w:val="Tabletext0"/>
            </w:pPr>
            <w:r>
              <w:t>Scenario – Stakeholder consultation</w:t>
            </w:r>
          </w:p>
        </w:tc>
      </w:tr>
      <w:tr w:rsidR="0028716D" w:rsidRPr="00017A75" w14:paraId="478D484B" w14:textId="77777777" w:rsidTr="00ED5F55">
        <w:tc>
          <w:tcPr>
            <w:tcW w:w="1696" w:type="dxa"/>
          </w:tcPr>
          <w:p w14:paraId="78D76CDA" w14:textId="143FBB5E" w:rsidR="0028716D" w:rsidRPr="00017A75" w:rsidRDefault="0028716D" w:rsidP="0028716D">
            <w:pPr>
              <w:pStyle w:val="Tabletext0"/>
            </w:pPr>
          </w:p>
        </w:tc>
        <w:tc>
          <w:tcPr>
            <w:tcW w:w="6154" w:type="dxa"/>
          </w:tcPr>
          <w:p w14:paraId="7B77D5F0" w14:textId="0C9B6DD2" w:rsidR="0028716D" w:rsidRPr="00017A75" w:rsidRDefault="0028716D" w:rsidP="0028716D">
            <w:pPr>
              <w:pStyle w:val="Tabletext0"/>
            </w:pPr>
            <w:r w:rsidRPr="00E95C03">
              <w:t>In the course of the above, the candidate must:</w:t>
            </w:r>
          </w:p>
        </w:tc>
        <w:tc>
          <w:tcPr>
            <w:tcW w:w="2635" w:type="dxa"/>
          </w:tcPr>
          <w:p w14:paraId="3F574402" w14:textId="77777777" w:rsidR="0028716D" w:rsidRPr="00017A75" w:rsidRDefault="0028716D" w:rsidP="0028716D">
            <w:pPr>
              <w:pStyle w:val="Tabletext0"/>
            </w:pPr>
          </w:p>
        </w:tc>
        <w:tc>
          <w:tcPr>
            <w:tcW w:w="1984" w:type="dxa"/>
          </w:tcPr>
          <w:p w14:paraId="11D8E941" w14:textId="77777777" w:rsidR="0028716D" w:rsidRPr="00017A75" w:rsidRDefault="0028716D" w:rsidP="0028716D">
            <w:pPr>
              <w:pStyle w:val="Tabletext0"/>
            </w:pPr>
          </w:p>
        </w:tc>
        <w:tc>
          <w:tcPr>
            <w:tcW w:w="1926" w:type="dxa"/>
          </w:tcPr>
          <w:p w14:paraId="49792500" w14:textId="77777777" w:rsidR="0028716D" w:rsidRPr="00017A75" w:rsidRDefault="0028716D" w:rsidP="0028716D">
            <w:pPr>
              <w:pStyle w:val="Tabletext0"/>
            </w:pPr>
          </w:p>
        </w:tc>
      </w:tr>
      <w:tr w:rsidR="00C50ABC" w:rsidRPr="00017A75" w14:paraId="265CB5FA" w14:textId="77777777" w:rsidTr="00ED5F55">
        <w:tc>
          <w:tcPr>
            <w:tcW w:w="1696" w:type="dxa"/>
          </w:tcPr>
          <w:p w14:paraId="2353FC6C" w14:textId="4AA8C1C0" w:rsidR="00C50ABC" w:rsidRPr="00017A75" w:rsidRDefault="00C50ABC" w:rsidP="00C50ABC">
            <w:pPr>
              <w:pStyle w:val="Tabletext0"/>
            </w:pPr>
            <w:r>
              <w:t>PE2</w:t>
            </w:r>
          </w:p>
        </w:tc>
        <w:tc>
          <w:tcPr>
            <w:tcW w:w="6154" w:type="dxa"/>
          </w:tcPr>
          <w:p w14:paraId="6807729B" w14:textId="081482CE" w:rsidR="00C50ABC" w:rsidRPr="00013463" w:rsidRDefault="00C50ABC" w:rsidP="00C50ABC">
            <w:pPr>
              <w:pStyle w:val="TableListParagraph"/>
              <w:rPr>
                <w:sz w:val="20"/>
              </w:rPr>
            </w:pPr>
            <w:r w:rsidRPr="00013463">
              <w:rPr>
                <w:sz w:val="20"/>
              </w:rPr>
              <w:t xml:space="preserve">manage budget responsibly in accordance with organisational and regulatory requirements </w:t>
            </w:r>
          </w:p>
        </w:tc>
        <w:tc>
          <w:tcPr>
            <w:tcW w:w="2635" w:type="dxa"/>
          </w:tcPr>
          <w:p w14:paraId="51147F40" w14:textId="77777777" w:rsidR="00C50ABC" w:rsidRDefault="00C50ABC" w:rsidP="00C50ABC">
            <w:pPr>
              <w:pStyle w:val="Tabletext0"/>
            </w:pPr>
            <w:r w:rsidRPr="007C4B7E">
              <w:t>MPower108 Financial management policy and procedure</w:t>
            </w:r>
          </w:p>
          <w:p w14:paraId="7774A669" w14:textId="18ACEBF5" w:rsidR="00C50ABC" w:rsidRDefault="00C50ABC" w:rsidP="00C50ABC">
            <w:pPr>
              <w:pStyle w:val="Tabletext0"/>
            </w:pPr>
            <w:r>
              <w:t>MPower108 Delegations and authorit</w:t>
            </w:r>
            <w:r w:rsidR="007E53A6">
              <w:t>ies</w:t>
            </w:r>
            <w:r>
              <w:t xml:space="preserve"> policy and procedure</w:t>
            </w:r>
          </w:p>
          <w:p w14:paraId="00C48711" w14:textId="5120F9C9" w:rsidR="00C50ABC" w:rsidRPr="00017A75" w:rsidRDefault="00C50ABC" w:rsidP="00C50ABC">
            <w:pPr>
              <w:pStyle w:val="Tabletext0"/>
            </w:pPr>
            <w:r>
              <w:t>MPower108 Continuous improvement policy and procedure</w:t>
            </w:r>
          </w:p>
        </w:tc>
        <w:tc>
          <w:tcPr>
            <w:tcW w:w="1984" w:type="dxa"/>
          </w:tcPr>
          <w:p w14:paraId="37F86F7A" w14:textId="77777777" w:rsidR="00C50ABC" w:rsidRDefault="00C50ABC" w:rsidP="00C50ABC">
            <w:pPr>
              <w:pStyle w:val="Tabletext0"/>
            </w:pPr>
            <w:r>
              <w:t>MPower108 Cost-Benefit Analysis template</w:t>
            </w:r>
          </w:p>
          <w:p w14:paraId="50D96F77" w14:textId="048E4C6E" w:rsidR="00C50ABC" w:rsidRDefault="00C50ABC" w:rsidP="00C50ABC">
            <w:pPr>
              <w:pStyle w:val="Tabletext0"/>
            </w:pPr>
            <w:r>
              <w:t>MPower108 Meeting minutes template</w:t>
            </w:r>
          </w:p>
          <w:p w14:paraId="40960165" w14:textId="77777777" w:rsidR="00C50ABC" w:rsidRDefault="00C50ABC" w:rsidP="00C50ABC">
            <w:pPr>
              <w:pStyle w:val="Tabletext0"/>
            </w:pPr>
            <w:r>
              <w:t>MPower108 Report template</w:t>
            </w:r>
          </w:p>
          <w:p w14:paraId="55C05F60" w14:textId="77777777" w:rsidR="00C50ABC" w:rsidRDefault="00C50ABC" w:rsidP="00C50ABC">
            <w:pPr>
              <w:pStyle w:val="Tabletext0"/>
            </w:pPr>
            <w:r>
              <w:t>MPower108 Forecast budget 21/22 FY</w:t>
            </w:r>
          </w:p>
          <w:p w14:paraId="5017BDFD" w14:textId="77777777" w:rsidR="00C50ABC" w:rsidRDefault="00C50ABC" w:rsidP="00C50ABC">
            <w:pPr>
              <w:pStyle w:val="Tabletext0"/>
            </w:pPr>
            <w:r>
              <w:t>MPower108 Financial goal evaluation template</w:t>
            </w:r>
          </w:p>
          <w:p w14:paraId="39E08421" w14:textId="6932C65E" w:rsidR="00C50ABC" w:rsidRDefault="00C50ABC" w:rsidP="00C50ABC">
            <w:pPr>
              <w:pStyle w:val="Tabletext0"/>
            </w:pPr>
            <w:r>
              <w:t>MPower108 Stakeholder register</w:t>
            </w:r>
            <w:r w:rsidR="007E53A6">
              <w:t xml:space="preserve"> </w:t>
            </w:r>
            <w:r w:rsidR="007E53A6" w:rsidRPr="007E53A6">
              <w:t>template</w:t>
            </w:r>
          </w:p>
          <w:p w14:paraId="1F989896" w14:textId="3515E973" w:rsidR="00C50ABC" w:rsidRDefault="00C50ABC" w:rsidP="00C50ABC">
            <w:pPr>
              <w:pStyle w:val="Tabletext0"/>
            </w:pPr>
            <w:r>
              <w:t>MPower108 Varia</w:t>
            </w:r>
            <w:r w:rsidR="0026142D">
              <w:t xml:space="preserve">tion </w:t>
            </w:r>
            <w:r>
              <w:t>report template</w:t>
            </w:r>
          </w:p>
          <w:p w14:paraId="0E7E5A17" w14:textId="3F906997" w:rsidR="00C50ABC" w:rsidRPr="00017A75" w:rsidRDefault="00C50ABC" w:rsidP="00C50ABC">
            <w:pPr>
              <w:pStyle w:val="Tabletext0"/>
            </w:pPr>
            <w:r>
              <w:t>MPower108 Financial report template</w:t>
            </w:r>
          </w:p>
        </w:tc>
        <w:tc>
          <w:tcPr>
            <w:tcW w:w="1926" w:type="dxa"/>
          </w:tcPr>
          <w:p w14:paraId="7322A0C3" w14:textId="77777777" w:rsidR="00C50ABC" w:rsidRDefault="00C50ABC" w:rsidP="00C50ABC">
            <w:pPr>
              <w:pStyle w:val="Tabletext0"/>
            </w:pPr>
            <w:r>
              <w:t>Scenario – Financial record keeping</w:t>
            </w:r>
          </w:p>
          <w:p w14:paraId="127E4650" w14:textId="77777777" w:rsidR="00C50ABC" w:rsidRDefault="00C50ABC" w:rsidP="00C50ABC">
            <w:pPr>
              <w:pStyle w:val="Tabletext0"/>
            </w:pPr>
            <w:r>
              <w:t>Scenario – Investigating trends</w:t>
            </w:r>
          </w:p>
          <w:p w14:paraId="115C2D14" w14:textId="77777777" w:rsidR="00C50ABC" w:rsidRDefault="00C50ABC" w:rsidP="00C50ABC">
            <w:pPr>
              <w:pStyle w:val="Tabletext0"/>
            </w:pPr>
            <w:r>
              <w:t>Scenario – Adjusting for variances</w:t>
            </w:r>
          </w:p>
          <w:p w14:paraId="183A0CB8" w14:textId="77777777" w:rsidR="00C50ABC" w:rsidRDefault="00C50ABC" w:rsidP="00C50ABC">
            <w:pPr>
              <w:pStyle w:val="Tabletext0"/>
            </w:pPr>
            <w:r>
              <w:t>Scenario – Acting with integrity</w:t>
            </w:r>
          </w:p>
          <w:p w14:paraId="0606A805" w14:textId="77777777" w:rsidR="00C50ABC" w:rsidRDefault="00C50ABC" w:rsidP="00C50ABC">
            <w:pPr>
              <w:pStyle w:val="Tabletext0"/>
            </w:pPr>
            <w:r>
              <w:t>Scenario – Planning for the future</w:t>
            </w:r>
          </w:p>
          <w:p w14:paraId="2052DFB4" w14:textId="48686BA2" w:rsidR="00C50ABC" w:rsidRPr="00017A75" w:rsidRDefault="00C50ABC" w:rsidP="00C50ABC">
            <w:pPr>
              <w:pStyle w:val="Tabletext0"/>
            </w:pPr>
            <w:r>
              <w:t>Scenario – Stakeholder consultation</w:t>
            </w:r>
          </w:p>
        </w:tc>
      </w:tr>
      <w:tr w:rsidR="00C50ABC" w:rsidRPr="00017A75" w14:paraId="70DBE99D" w14:textId="77777777" w:rsidTr="00ED5F55">
        <w:tc>
          <w:tcPr>
            <w:tcW w:w="1696" w:type="dxa"/>
          </w:tcPr>
          <w:p w14:paraId="4DBDEEC8" w14:textId="0D4FC906" w:rsidR="00C50ABC" w:rsidRPr="00017A75" w:rsidRDefault="00C50ABC" w:rsidP="00C50ABC">
            <w:pPr>
              <w:pStyle w:val="Tabletext0"/>
            </w:pPr>
            <w:r>
              <w:t>PE3</w:t>
            </w:r>
          </w:p>
        </w:tc>
        <w:tc>
          <w:tcPr>
            <w:tcW w:w="6154" w:type="dxa"/>
          </w:tcPr>
          <w:p w14:paraId="0A7E3E45" w14:textId="5EA25264" w:rsidR="00C50ABC" w:rsidRPr="00013463" w:rsidRDefault="00C50ABC" w:rsidP="00C50ABC">
            <w:pPr>
              <w:pStyle w:val="TableListParagraph"/>
              <w:rPr>
                <w:sz w:val="20"/>
              </w:rPr>
            </w:pPr>
            <w:r w:rsidRPr="00013463">
              <w:rPr>
                <w:sz w:val="20"/>
              </w:rPr>
              <w:t>manage resources using financial efficiency and integrity.</w:t>
            </w:r>
          </w:p>
        </w:tc>
        <w:tc>
          <w:tcPr>
            <w:tcW w:w="2635" w:type="dxa"/>
          </w:tcPr>
          <w:p w14:paraId="2827A380" w14:textId="77777777" w:rsidR="00C50ABC" w:rsidRPr="00017A75" w:rsidRDefault="00C50ABC" w:rsidP="00C50ABC">
            <w:pPr>
              <w:pStyle w:val="Tabletext0"/>
            </w:pPr>
          </w:p>
        </w:tc>
        <w:tc>
          <w:tcPr>
            <w:tcW w:w="1984" w:type="dxa"/>
          </w:tcPr>
          <w:p w14:paraId="13B83574" w14:textId="77777777" w:rsidR="00C50ABC" w:rsidRPr="00017A75" w:rsidRDefault="00C50ABC" w:rsidP="00C50ABC">
            <w:pPr>
              <w:pStyle w:val="Tabletext0"/>
            </w:pPr>
          </w:p>
        </w:tc>
        <w:tc>
          <w:tcPr>
            <w:tcW w:w="1926" w:type="dxa"/>
          </w:tcPr>
          <w:p w14:paraId="1CE74F5A" w14:textId="68F5F8F2" w:rsidR="00C50ABC" w:rsidRPr="00017A75" w:rsidRDefault="00C50ABC" w:rsidP="00C50ABC">
            <w:pPr>
              <w:pStyle w:val="Tabletext0"/>
            </w:pPr>
            <w:r>
              <w:t>Scenario - Acting with integrity</w:t>
            </w:r>
          </w:p>
        </w:tc>
      </w:tr>
      <w:tr w:rsidR="00C50ABC" w:rsidRPr="00017A75" w14:paraId="360C7227" w14:textId="77777777" w:rsidTr="00BF4F1D">
        <w:tc>
          <w:tcPr>
            <w:tcW w:w="14395" w:type="dxa"/>
            <w:gridSpan w:val="5"/>
            <w:shd w:val="clear" w:color="auto" w:fill="F3F9E6" w:themeFill="background2"/>
          </w:tcPr>
          <w:p w14:paraId="4FA9897D" w14:textId="638220AA" w:rsidR="00C50ABC" w:rsidRPr="00BF4F1D" w:rsidRDefault="00C50ABC" w:rsidP="00C50ABC">
            <w:pPr>
              <w:pStyle w:val="Tabletext0"/>
              <w:rPr>
                <w:b/>
                <w:bCs/>
              </w:rPr>
            </w:pPr>
            <w:r w:rsidRPr="00BF4F1D">
              <w:rPr>
                <w:b/>
                <w:bCs/>
              </w:rPr>
              <w:t>Knowledge Evidence</w:t>
            </w:r>
          </w:p>
        </w:tc>
      </w:tr>
      <w:tr w:rsidR="00C50ABC" w:rsidRPr="00017A75" w14:paraId="47FFE169" w14:textId="77777777" w:rsidTr="00ED5F55">
        <w:tc>
          <w:tcPr>
            <w:tcW w:w="7850" w:type="dxa"/>
            <w:gridSpan w:val="2"/>
          </w:tcPr>
          <w:p w14:paraId="168411AB" w14:textId="62F35512" w:rsidR="00C50ABC" w:rsidRPr="00017A75" w:rsidRDefault="00C50ABC" w:rsidP="00C50ABC">
            <w:pPr>
              <w:pStyle w:val="Tabletext0"/>
            </w:pPr>
            <w:r w:rsidRPr="00473808">
              <w:lastRenderedPageBreak/>
              <w:t>The candidate must be able to demonstrate knowledge to complete the tasks outlined in the elements, performance criteria and foundation skills of this unit, including knowledge of:</w:t>
            </w:r>
          </w:p>
        </w:tc>
        <w:tc>
          <w:tcPr>
            <w:tcW w:w="2635" w:type="dxa"/>
          </w:tcPr>
          <w:p w14:paraId="63A69C3E" w14:textId="77777777" w:rsidR="00C50ABC" w:rsidRPr="00017A75" w:rsidRDefault="00C50ABC" w:rsidP="00C50ABC">
            <w:pPr>
              <w:pStyle w:val="Tabletext0"/>
            </w:pPr>
          </w:p>
        </w:tc>
        <w:tc>
          <w:tcPr>
            <w:tcW w:w="1984" w:type="dxa"/>
          </w:tcPr>
          <w:p w14:paraId="09C4EF89" w14:textId="77777777" w:rsidR="00C50ABC" w:rsidRPr="00017A75" w:rsidRDefault="00C50ABC" w:rsidP="00C50ABC">
            <w:pPr>
              <w:pStyle w:val="Tabletext0"/>
            </w:pPr>
          </w:p>
        </w:tc>
        <w:tc>
          <w:tcPr>
            <w:tcW w:w="1926" w:type="dxa"/>
          </w:tcPr>
          <w:p w14:paraId="63261BA8" w14:textId="77777777" w:rsidR="00C50ABC" w:rsidRPr="00017A75" w:rsidRDefault="00C50ABC" w:rsidP="00C50ABC">
            <w:pPr>
              <w:pStyle w:val="Tabletext0"/>
            </w:pPr>
          </w:p>
        </w:tc>
      </w:tr>
      <w:tr w:rsidR="00C50ABC" w:rsidRPr="00017A75" w14:paraId="6EA27F05" w14:textId="77777777" w:rsidTr="00D368BB">
        <w:tc>
          <w:tcPr>
            <w:tcW w:w="1696" w:type="dxa"/>
          </w:tcPr>
          <w:p w14:paraId="3E7749C5" w14:textId="153AD317" w:rsidR="00C50ABC" w:rsidRPr="00017A75" w:rsidRDefault="00C50ABC" w:rsidP="00C50ABC">
            <w:pPr>
              <w:pStyle w:val="Tabletext0"/>
            </w:pPr>
            <w:r w:rsidRPr="00B311CF">
              <w:rPr>
                <w:rFonts w:cs="Calibri Light"/>
              </w:rPr>
              <w:t>KE1</w:t>
            </w:r>
          </w:p>
        </w:tc>
        <w:tc>
          <w:tcPr>
            <w:tcW w:w="6154" w:type="dxa"/>
          </w:tcPr>
          <w:p w14:paraId="0155CF21" w14:textId="0CC0D11B" w:rsidR="00C50ABC" w:rsidRPr="00017A75" w:rsidRDefault="00C50ABC" w:rsidP="00C50ABC">
            <w:pPr>
              <w:pStyle w:val="Tabletext0"/>
            </w:pPr>
            <w:r w:rsidRPr="00B311CF">
              <w:rPr>
                <w:shd w:val="clear" w:color="auto" w:fill="FFFFFF"/>
              </w:rPr>
              <w:t>organisational management practices, policies and processes for financial operations</w:t>
            </w:r>
          </w:p>
        </w:tc>
        <w:tc>
          <w:tcPr>
            <w:tcW w:w="2635" w:type="dxa"/>
          </w:tcPr>
          <w:p w14:paraId="07006CA8" w14:textId="77777777" w:rsidR="00C50ABC" w:rsidRDefault="00C50ABC" w:rsidP="00C50ABC">
            <w:pPr>
              <w:pStyle w:val="Tabletext0"/>
            </w:pPr>
            <w:r>
              <w:t>MPower108 Financial management policy and procedure</w:t>
            </w:r>
          </w:p>
          <w:p w14:paraId="36552DD1" w14:textId="77777777" w:rsidR="00C50ABC" w:rsidRDefault="00C50ABC" w:rsidP="00C50ABC">
            <w:pPr>
              <w:pStyle w:val="Tabletext0"/>
            </w:pPr>
            <w:r>
              <w:t>MPower108 Delegations and authority policy and procedure</w:t>
            </w:r>
          </w:p>
          <w:p w14:paraId="285C35D7" w14:textId="77777777" w:rsidR="00C50ABC" w:rsidRDefault="00C50ABC" w:rsidP="00C50ABC">
            <w:pPr>
              <w:pStyle w:val="Tabletext0"/>
            </w:pPr>
            <w:r>
              <w:t>MPower108 Continuous improvement policy and procedure</w:t>
            </w:r>
          </w:p>
          <w:p w14:paraId="2E9F51C8" w14:textId="77777777" w:rsidR="00C50ABC" w:rsidRDefault="00C50ABC" w:rsidP="00C50ABC">
            <w:pPr>
              <w:pStyle w:val="Tabletext0"/>
            </w:pPr>
            <w:r>
              <w:t>MPower108 Communication policy and procedure</w:t>
            </w:r>
          </w:p>
          <w:p w14:paraId="53F7E02E" w14:textId="4A6D48C3" w:rsidR="00C50ABC" w:rsidRPr="00017A75" w:rsidRDefault="00C50ABC" w:rsidP="00C50ABC">
            <w:pPr>
              <w:pStyle w:val="Tabletext0"/>
            </w:pPr>
            <w:r>
              <w:t>MPower108 Service management policy and procedure</w:t>
            </w:r>
          </w:p>
        </w:tc>
        <w:tc>
          <w:tcPr>
            <w:tcW w:w="1984" w:type="dxa"/>
          </w:tcPr>
          <w:p w14:paraId="67603195" w14:textId="77777777" w:rsidR="00C50ABC" w:rsidRPr="00017A75" w:rsidRDefault="00C50ABC" w:rsidP="00C50ABC">
            <w:pPr>
              <w:pStyle w:val="Tabletext0"/>
            </w:pPr>
          </w:p>
        </w:tc>
        <w:tc>
          <w:tcPr>
            <w:tcW w:w="1926" w:type="dxa"/>
          </w:tcPr>
          <w:p w14:paraId="705B0382" w14:textId="77777777" w:rsidR="00C50ABC" w:rsidRPr="00017A75" w:rsidRDefault="00C50ABC" w:rsidP="00C50ABC">
            <w:pPr>
              <w:pStyle w:val="Tabletext0"/>
            </w:pPr>
          </w:p>
        </w:tc>
      </w:tr>
      <w:tr w:rsidR="00C50ABC" w:rsidRPr="00017A75" w14:paraId="4FC1748E" w14:textId="77777777" w:rsidTr="00D368BB">
        <w:tc>
          <w:tcPr>
            <w:tcW w:w="1696" w:type="dxa"/>
          </w:tcPr>
          <w:p w14:paraId="6AEFD920" w14:textId="5C22B1AE" w:rsidR="00C50ABC" w:rsidRPr="00017A75" w:rsidRDefault="00C50ABC" w:rsidP="00C50ABC">
            <w:pPr>
              <w:pStyle w:val="Tabletext0"/>
            </w:pPr>
            <w:r w:rsidRPr="00B311CF">
              <w:rPr>
                <w:rFonts w:cs="Calibri Light"/>
              </w:rPr>
              <w:t>KE2</w:t>
            </w:r>
          </w:p>
        </w:tc>
        <w:tc>
          <w:tcPr>
            <w:tcW w:w="6154" w:type="dxa"/>
          </w:tcPr>
          <w:p w14:paraId="0E6999A3" w14:textId="3A0734E1" w:rsidR="00C50ABC" w:rsidRPr="00017A75" w:rsidRDefault="00C50ABC" w:rsidP="00C50ABC">
            <w:pPr>
              <w:pStyle w:val="Tabletext0"/>
            </w:pPr>
            <w:r w:rsidRPr="00B311CF">
              <w:t>NDIS system, framework and practices including:</w:t>
            </w:r>
          </w:p>
        </w:tc>
        <w:tc>
          <w:tcPr>
            <w:tcW w:w="2635" w:type="dxa"/>
          </w:tcPr>
          <w:p w14:paraId="0437C32F" w14:textId="77777777" w:rsidR="00C50ABC" w:rsidRPr="00017A75" w:rsidRDefault="00C50ABC" w:rsidP="00C50ABC">
            <w:pPr>
              <w:pStyle w:val="Tabletext0"/>
            </w:pPr>
          </w:p>
        </w:tc>
        <w:tc>
          <w:tcPr>
            <w:tcW w:w="1984" w:type="dxa"/>
          </w:tcPr>
          <w:p w14:paraId="6A4781B1" w14:textId="77777777" w:rsidR="00C50ABC" w:rsidRPr="00017A75" w:rsidRDefault="00C50ABC" w:rsidP="00C50ABC">
            <w:pPr>
              <w:pStyle w:val="Tabletext0"/>
            </w:pPr>
          </w:p>
        </w:tc>
        <w:tc>
          <w:tcPr>
            <w:tcW w:w="1926" w:type="dxa"/>
          </w:tcPr>
          <w:p w14:paraId="5447562A" w14:textId="77777777" w:rsidR="00C50ABC" w:rsidRPr="00017A75" w:rsidRDefault="00C50ABC" w:rsidP="00C50ABC">
            <w:pPr>
              <w:pStyle w:val="Tabletext0"/>
            </w:pPr>
          </w:p>
        </w:tc>
      </w:tr>
      <w:tr w:rsidR="00C50ABC" w:rsidRPr="00017A75" w14:paraId="0419E9AE" w14:textId="77777777" w:rsidTr="00D368BB">
        <w:tc>
          <w:tcPr>
            <w:tcW w:w="1696" w:type="dxa"/>
          </w:tcPr>
          <w:p w14:paraId="4BA1499F" w14:textId="41847F51" w:rsidR="00C50ABC" w:rsidRPr="00017A75" w:rsidRDefault="00C50ABC" w:rsidP="00C50ABC">
            <w:pPr>
              <w:pStyle w:val="Tabletext0"/>
            </w:pPr>
            <w:r w:rsidRPr="00B311CF">
              <w:rPr>
                <w:rFonts w:cs="Calibri Light"/>
              </w:rPr>
              <w:t>KE2.1</w:t>
            </w:r>
          </w:p>
        </w:tc>
        <w:tc>
          <w:tcPr>
            <w:tcW w:w="6154" w:type="dxa"/>
          </w:tcPr>
          <w:p w14:paraId="05923108" w14:textId="13152FA1" w:rsidR="00C50ABC" w:rsidRPr="00017A75" w:rsidRDefault="00C50ABC" w:rsidP="00C50ABC">
            <w:pPr>
              <w:pStyle w:val="Tabletext0"/>
            </w:pPr>
            <w:r w:rsidRPr="00B311CF">
              <w:t>funding models</w:t>
            </w:r>
          </w:p>
        </w:tc>
        <w:tc>
          <w:tcPr>
            <w:tcW w:w="2635" w:type="dxa"/>
          </w:tcPr>
          <w:p w14:paraId="546FB255" w14:textId="77777777" w:rsidR="00C50ABC" w:rsidRPr="00017A75" w:rsidRDefault="00C50ABC" w:rsidP="00C50ABC">
            <w:pPr>
              <w:pStyle w:val="Tabletext0"/>
            </w:pPr>
          </w:p>
        </w:tc>
        <w:tc>
          <w:tcPr>
            <w:tcW w:w="1984" w:type="dxa"/>
          </w:tcPr>
          <w:p w14:paraId="5C194A15" w14:textId="77777777" w:rsidR="00C50ABC" w:rsidRPr="00017A75" w:rsidRDefault="00C50ABC" w:rsidP="00C50ABC">
            <w:pPr>
              <w:pStyle w:val="Tabletext0"/>
            </w:pPr>
          </w:p>
        </w:tc>
        <w:tc>
          <w:tcPr>
            <w:tcW w:w="1926" w:type="dxa"/>
          </w:tcPr>
          <w:p w14:paraId="513BF459" w14:textId="77777777" w:rsidR="00C50ABC" w:rsidRPr="00017A75" w:rsidRDefault="00C50ABC" w:rsidP="00C50ABC">
            <w:pPr>
              <w:pStyle w:val="Tabletext0"/>
            </w:pPr>
          </w:p>
        </w:tc>
      </w:tr>
      <w:tr w:rsidR="00C50ABC" w:rsidRPr="00017A75" w14:paraId="55DBECDF" w14:textId="77777777" w:rsidTr="00D368BB">
        <w:tc>
          <w:tcPr>
            <w:tcW w:w="1696" w:type="dxa"/>
          </w:tcPr>
          <w:p w14:paraId="71266889" w14:textId="2ED0E7DD" w:rsidR="00C50ABC" w:rsidRPr="00017A75" w:rsidRDefault="00C50ABC" w:rsidP="00C50ABC">
            <w:pPr>
              <w:pStyle w:val="Tabletext0"/>
            </w:pPr>
            <w:r w:rsidRPr="00B311CF">
              <w:rPr>
                <w:rFonts w:cs="Calibri Light"/>
              </w:rPr>
              <w:t>KE2.2</w:t>
            </w:r>
          </w:p>
        </w:tc>
        <w:tc>
          <w:tcPr>
            <w:tcW w:w="6154" w:type="dxa"/>
          </w:tcPr>
          <w:p w14:paraId="6985560A" w14:textId="1F5BE1DA" w:rsidR="00C50ABC" w:rsidRPr="00017A75" w:rsidRDefault="00C50ABC" w:rsidP="00C50ABC">
            <w:pPr>
              <w:pStyle w:val="Tabletext0"/>
            </w:pPr>
            <w:r w:rsidRPr="00B311CF">
              <w:t>support categories</w:t>
            </w:r>
          </w:p>
        </w:tc>
        <w:tc>
          <w:tcPr>
            <w:tcW w:w="2635" w:type="dxa"/>
          </w:tcPr>
          <w:p w14:paraId="3B42AAA7" w14:textId="77777777" w:rsidR="00C50ABC" w:rsidRPr="00017A75" w:rsidRDefault="00C50ABC" w:rsidP="00C50ABC">
            <w:pPr>
              <w:pStyle w:val="Tabletext0"/>
            </w:pPr>
          </w:p>
        </w:tc>
        <w:tc>
          <w:tcPr>
            <w:tcW w:w="1984" w:type="dxa"/>
          </w:tcPr>
          <w:p w14:paraId="0799AD86" w14:textId="77777777" w:rsidR="00C50ABC" w:rsidRPr="00017A75" w:rsidRDefault="00C50ABC" w:rsidP="00C50ABC">
            <w:pPr>
              <w:pStyle w:val="Tabletext0"/>
            </w:pPr>
          </w:p>
        </w:tc>
        <w:tc>
          <w:tcPr>
            <w:tcW w:w="1926" w:type="dxa"/>
          </w:tcPr>
          <w:p w14:paraId="2DA2B3E4" w14:textId="77777777" w:rsidR="00C50ABC" w:rsidRPr="00017A75" w:rsidRDefault="00C50ABC" w:rsidP="00C50ABC">
            <w:pPr>
              <w:pStyle w:val="Tabletext0"/>
            </w:pPr>
          </w:p>
        </w:tc>
      </w:tr>
      <w:tr w:rsidR="00C50ABC" w:rsidRPr="00017A75" w14:paraId="17EA3CF2" w14:textId="77777777" w:rsidTr="00D368BB">
        <w:tc>
          <w:tcPr>
            <w:tcW w:w="1696" w:type="dxa"/>
          </w:tcPr>
          <w:p w14:paraId="711B05F1" w14:textId="22F4367F" w:rsidR="00C50ABC" w:rsidRPr="00017A75" w:rsidRDefault="00C50ABC" w:rsidP="00C50ABC">
            <w:pPr>
              <w:pStyle w:val="Tabletext0"/>
            </w:pPr>
            <w:r w:rsidRPr="00B311CF">
              <w:rPr>
                <w:rFonts w:cs="Calibri Light"/>
              </w:rPr>
              <w:t>KE2.3</w:t>
            </w:r>
          </w:p>
        </w:tc>
        <w:tc>
          <w:tcPr>
            <w:tcW w:w="6154" w:type="dxa"/>
          </w:tcPr>
          <w:p w14:paraId="34BFF413" w14:textId="0DDB78DC" w:rsidR="00C50ABC" w:rsidRPr="00017A75" w:rsidRDefault="00C50ABC" w:rsidP="00C50ABC">
            <w:pPr>
              <w:pStyle w:val="Tabletext0"/>
            </w:pPr>
            <w:r w:rsidRPr="00B311CF">
              <w:t>NDIS service agreements</w:t>
            </w:r>
          </w:p>
        </w:tc>
        <w:tc>
          <w:tcPr>
            <w:tcW w:w="2635" w:type="dxa"/>
          </w:tcPr>
          <w:p w14:paraId="43034AC1" w14:textId="77777777" w:rsidR="00C50ABC" w:rsidRPr="00017A75" w:rsidRDefault="00C50ABC" w:rsidP="00C50ABC">
            <w:pPr>
              <w:pStyle w:val="Tabletext0"/>
            </w:pPr>
          </w:p>
        </w:tc>
        <w:tc>
          <w:tcPr>
            <w:tcW w:w="1984" w:type="dxa"/>
          </w:tcPr>
          <w:p w14:paraId="70579D63" w14:textId="77777777" w:rsidR="00C50ABC" w:rsidRPr="00017A75" w:rsidRDefault="00C50ABC" w:rsidP="00C50ABC">
            <w:pPr>
              <w:pStyle w:val="Tabletext0"/>
            </w:pPr>
          </w:p>
        </w:tc>
        <w:tc>
          <w:tcPr>
            <w:tcW w:w="1926" w:type="dxa"/>
          </w:tcPr>
          <w:p w14:paraId="6C3DBF8C" w14:textId="77777777" w:rsidR="00C50ABC" w:rsidRPr="00017A75" w:rsidRDefault="00C50ABC" w:rsidP="00C50ABC">
            <w:pPr>
              <w:pStyle w:val="Tabletext0"/>
            </w:pPr>
          </w:p>
        </w:tc>
      </w:tr>
      <w:tr w:rsidR="00C50ABC" w:rsidRPr="00017A75" w14:paraId="530B762F" w14:textId="77777777" w:rsidTr="00D368BB">
        <w:tc>
          <w:tcPr>
            <w:tcW w:w="1696" w:type="dxa"/>
          </w:tcPr>
          <w:p w14:paraId="1030D6B9" w14:textId="37B857C7" w:rsidR="00C50ABC" w:rsidRPr="00017A75" w:rsidRDefault="00C50ABC" w:rsidP="00C50ABC">
            <w:pPr>
              <w:pStyle w:val="Tabletext0"/>
            </w:pPr>
            <w:r w:rsidRPr="00B311CF">
              <w:rPr>
                <w:rFonts w:cs="Calibri Light"/>
              </w:rPr>
              <w:t>KE2.4</w:t>
            </w:r>
          </w:p>
        </w:tc>
        <w:tc>
          <w:tcPr>
            <w:tcW w:w="6154" w:type="dxa"/>
          </w:tcPr>
          <w:p w14:paraId="3CAA43A2" w14:textId="360C4E8D" w:rsidR="00C50ABC" w:rsidRPr="00017A75" w:rsidRDefault="00C50ABC" w:rsidP="00C50ABC">
            <w:pPr>
              <w:pStyle w:val="Tabletext0"/>
            </w:pPr>
            <w:r w:rsidRPr="00B311CF">
              <w:t>NDIS Pricing Arrangements and Price Limits and ancillary price regulation documents</w:t>
            </w:r>
          </w:p>
        </w:tc>
        <w:tc>
          <w:tcPr>
            <w:tcW w:w="2635" w:type="dxa"/>
          </w:tcPr>
          <w:p w14:paraId="6AF1822E" w14:textId="77777777" w:rsidR="00C50ABC" w:rsidRPr="00017A75" w:rsidRDefault="00C50ABC" w:rsidP="00C50ABC">
            <w:pPr>
              <w:pStyle w:val="Tabletext0"/>
            </w:pPr>
          </w:p>
        </w:tc>
        <w:tc>
          <w:tcPr>
            <w:tcW w:w="1984" w:type="dxa"/>
          </w:tcPr>
          <w:p w14:paraId="4E1C00DE" w14:textId="77777777" w:rsidR="00C50ABC" w:rsidRPr="00017A75" w:rsidRDefault="00C50ABC" w:rsidP="00C50ABC">
            <w:pPr>
              <w:pStyle w:val="Tabletext0"/>
            </w:pPr>
          </w:p>
        </w:tc>
        <w:tc>
          <w:tcPr>
            <w:tcW w:w="1926" w:type="dxa"/>
          </w:tcPr>
          <w:p w14:paraId="235A1CB1" w14:textId="77777777" w:rsidR="00C50ABC" w:rsidRPr="00017A75" w:rsidRDefault="00C50ABC" w:rsidP="00C50ABC">
            <w:pPr>
              <w:pStyle w:val="Tabletext0"/>
            </w:pPr>
          </w:p>
        </w:tc>
      </w:tr>
      <w:tr w:rsidR="00C50ABC" w:rsidRPr="00017A75" w14:paraId="49C50A94" w14:textId="77777777" w:rsidTr="00D368BB">
        <w:tc>
          <w:tcPr>
            <w:tcW w:w="1696" w:type="dxa"/>
          </w:tcPr>
          <w:p w14:paraId="79C1D8A4" w14:textId="112E4839" w:rsidR="00C50ABC" w:rsidRPr="00017A75" w:rsidRDefault="00C50ABC" w:rsidP="00C50ABC">
            <w:pPr>
              <w:pStyle w:val="Tabletext0"/>
            </w:pPr>
            <w:r w:rsidRPr="00B311CF">
              <w:rPr>
                <w:rFonts w:cs="Calibri Light"/>
              </w:rPr>
              <w:lastRenderedPageBreak/>
              <w:t>KE2.5</w:t>
            </w:r>
          </w:p>
        </w:tc>
        <w:tc>
          <w:tcPr>
            <w:tcW w:w="6154" w:type="dxa"/>
          </w:tcPr>
          <w:p w14:paraId="1CA0F72D" w14:textId="379573BF" w:rsidR="00C50ABC" w:rsidRPr="00017A75" w:rsidRDefault="00C50ABC" w:rsidP="00C50ABC">
            <w:pPr>
              <w:pStyle w:val="Tabletext0"/>
            </w:pPr>
            <w:r w:rsidRPr="00B311CF">
              <w:t>NDIS Code of Conduct</w:t>
            </w:r>
          </w:p>
        </w:tc>
        <w:tc>
          <w:tcPr>
            <w:tcW w:w="2635" w:type="dxa"/>
          </w:tcPr>
          <w:p w14:paraId="66374CE4" w14:textId="77777777" w:rsidR="00C50ABC" w:rsidRPr="00017A75" w:rsidRDefault="00C50ABC" w:rsidP="00C50ABC">
            <w:pPr>
              <w:pStyle w:val="Tabletext0"/>
            </w:pPr>
          </w:p>
        </w:tc>
        <w:tc>
          <w:tcPr>
            <w:tcW w:w="1984" w:type="dxa"/>
          </w:tcPr>
          <w:p w14:paraId="728DB4F8" w14:textId="77777777" w:rsidR="00C50ABC" w:rsidRPr="00017A75" w:rsidRDefault="00C50ABC" w:rsidP="00C50ABC">
            <w:pPr>
              <w:pStyle w:val="Tabletext0"/>
            </w:pPr>
          </w:p>
        </w:tc>
        <w:tc>
          <w:tcPr>
            <w:tcW w:w="1926" w:type="dxa"/>
          </w:tcPr>
          <w:p w14:paraId="41648EBF" w14:textId="652E6687" w:rsidR="00C50ABC" w:rsidRPr="00017A75" w:rsidRDefault="00C50ABC" w:rsidP="00C50ABC">
            <w:pPr>
              <w:pStyle w:val="Tabletext0"/>
            </w:pPr>
          </w:p>
        </w:tc>
      </w:tr>
      <w:tr w:rsidR="00C50ABC" w:rsidRPr="00017A75" w14:paraId="4E8C1B55" w14:textId="77777777" w:rsidTr="00D368BB">
        <w:tc>
          <w:tcPr>
            <w:tcW w:w="1696" w:type="dxa"/>
          </w:tcPr>
          <w:p w14:paraId="2733BDC3" w14:textId="7B863356" w:rsidR="00C50ABC" w:rsidRPr="00017A75" w:rsidRDefault="00C50ABC" w:rsidP="00C50ABC">
            <w:pPr>
              <w:pStyle w:val="Tabletext0"/>
            </w:pPr>
            <w:r w:rsidRPr="00B311CF">
              <w:rPr>
                <w:rFonts w:cs="Calibri Light"/>
              </w:rPr>
              <w:t>KE2.6</w:t>
            </w:r>
          </w:p>
        </w:tc>
        <w:tc>
          <w:tcPr>
            <w:tcW w:w="6154" w:type="dxa"/>
          </w:tcPr>
          <w:p w14:paraId="0703AE32" w14:textId="666C58FC" w:rsidR="00C50ABC" w:rsidRPr="00017A75" w:rsidRDefault="00C50ABC" w:rsidP="00C50ABC">
            <w:pPr>
              <w:pStyle w:val="Tabletext0"/>
            </w:pPr>
            <w:r w:rsidRPr="00B311CF">
              <w:t>NDIS Quality and Safeguards Commission</w:t>
            </w:r>
          </w:p>
        </w:tc>
        <w:tc>
          <w:tcPr>
            <w:tcW w:w="2635" w:type="dxa"/>
          </w:tcPr>
          <w:p w14:paraId="333E6B2A" w14:textId="77777777" w:rsidR="00C50ABC" w:rsidRPr="00017A75" w:rsidRDefault="00C50ABC" w:rsidP="00C50ABC">
            <w:pPr>
              <w:pStyle w:val="Tabletext0"/>
            </w:pPr>
          </w:p>
        </w:tc>
        <w:tc>
          <w:tcPr>
            <w:tcW w:w="1984" w:type="dxa"/>
          </w:tcPr>
          <w:p w14:paraId="7CA1EA2B" w14:textId="77777777" w:rsidR="00C50ABC" w:rsidRPr="00017A75" w:rsidRDefault="00C50ABC" w:rsidP="00C50ABC">
            <w:pPr>
              <w:pStyle w:val="Tabletext0"/>
            </w:pPr>
          </w:p>
        </w:tc>
        <w:tc>
          <w:tcPr>
            <w:tcW w:w="1926" w:type="dxa"/>
          </w:tcPr>
          <w:p w14:paraId="6AA17180" w14:textId="4020468C" w:rsidR="00C50ABC" w:rsidRPr="00017A75" w:rsidRDefault="00C50ABC" w:rsidP="00C50ABC">
            <w:pPr>
              <w:pStyle w:val="Tabletext0"/>
            </w:pPr>
          </w:p>
        </w:tc>
      </w:tr>
      <w:tr w:rsidR="00C50ABC" w:rsidRPr="00017A75" w14:paraId="10457498" w14:textId="77777777" w:rsidTr="00310E4C">
        <w:tc>
          <w:tcPr>
            <w:tcW w:w="1696" w:type="dxa"/>
          </w:tcPr>
          <w:p w14:paraId="700171EE" w14:textId="25282E31" w:rsidR="00C50ABC" w:rsidRPr="00017A75" w:rsidRDefault="00C50ABC" w:rsidP="00C50ABC">
            <w:pPr>
              <w:pStyle w:val="Tabletext0"/>
            </w:pPr>
            <w:r w:rsidRPr="00B311CF">
              <w:rPr>
                <w:rFonts w:cs="Calibri Light"/>
              </w:rPr>
              <w:t>KE2.7</w:t>
            </w:r>
          </w:p>
        </w:tc>
        <w:tc>
          <w:tcPr>
            <w:tcW w:w="6154" w:type="dxa"/>
          </w:tcPr>
          <w:p w14:paraId="027CA071" w14:textId="1180CC5E" w:rsidR="00C50ABC" w:rsidRPr="00017A75" w:rsidRDefault="00C50ABC" w:rsidP="00C50ABC">
            <w:pPr>
              <w:pStyle w:val="Tabletext0"/>
            </w:pPr>
            <w:r w:rsidRPr="00B311CF">
              <w:t>NDIA Operational Guidelines</w:t>
            </w:r>
          </w:p>
        </w:tc>
        <w:tc>
          <w:tcPr>
            <w:tcW w:w="2635" w:type="dxa"/>
          </w:tcPr>
          <w:p w14:paraId="0223AE9A" w14:textId="77777777" w:rsidR="00C50ABC" w:rsidRPr="00017A75" w:rsidRDefault="00C50ABC" w:rsidP="00C50ABC">
            <w:pPr>
              <w:pStyle w:val="Tabletext0"/>
            </w:pPr>
          </w:p>
        </w:tc>
        <w:tc>
          <w:tcPr>
            <w:tcW w:w="1984" w:type="dxa"/>
          </w:tcPr>
          <w:p w14:paraId="2DEDE91F" w14:textId="77777777" w:rsidR="00C50ABC" w:rsidRPr="00017A75" w:rsidRDefault="00C50ABC" w:rsidP="00C50ABC">
            <w:pPr>
              <w:pStyle w:val="Tabletext0"/>
            </w:pPr>
          </w:p>
        </w:tc>
        <w:tc>
          <w:tcPr>
            <w:tcW w:w="1926" w:type="dxa"/>
          </w:tcPr>
          <w:p w14:paraId="1B1503F4" w14:textId="313F4C37" w:rsidR="00C50ABC" w:rsidRPr="00017A75" w:rsidRDefault="00C50ABC" w:rsidP="00C50ABC">
            <w:pPr>
              <w:pStyle w:val="Tabletext0"/>
            </w:pPr>
          </w:p>
        </w:tc>
      </w:tr>
      <w:tr w:rsidR="00C50ABC" w:rsidRPr="00017A75" w14:paraId="5ADDBA1D" w14:textId="77777777" w:rsidTr="001353ED">
        <w:tc>
          <w:tcPr>
            <w:tcW w:w="1696" w:type="dxa"/>
          </w:tcPr>
          <w:p w14:paraId="452AC79C" w14:textId="6B5B7D9C" w:rsidR="00C50ABC" w:rsidRPr="00EA2E28" w:rsidRDefault="00C50ABC" w:rsidP="00C50ABC">
            <w:pPr>
              <w:pStyle w:val="Tabletext0"/>
            </w:pPr>
            <w:r w:rsidRPr="00B311CF">
              <w:rPr>
                <w:rFonts w:cs="Calibri Light"/>
              </w:rPr>
              <w:t>KE3</w:t>
            </w:r>
          </w:p>
        </w:tc>
        <w:tc>
          <w:tcPr>
            <w:tcW w:w="6154" w:type="dxa"/>
          </w:tcPr>
          <w:p w14:paraId="15387E19" w14:textId="2FEEA922" w:rsidR="00C50ABC" w:rsidRPr="00EA2E28" w:rsidRDefault="00C50ABC" w:rsidP="00C50ABC">
            <w:pPr>
              <w:pStyle w:val="Tabletext0"/>
            </w:pPr>
            <w:r w:rsidRPr="00B311CF">
              <w:t>organisational financial data including:</w:t>
            </w:r>
          </w:p>
        </w:tc>
        <w:tc>
          <w:tcPr>
            <w:tcW w:w="2635" w:type="dxa"/>
          </w:tcPr>
          <w:p w14:paraId="334A3111" w14:textId="77777777" w:rsidR="00C50ABC" w:rsidRPr="00017A75" w:rsidRDefault="00C50ABC" w:rsidP="00C50ABC">
            <w:pPr>
              <w:pStyle w:val="Tabletext0"/>
            </w:pPr>
          </w:p>
        </w:tc>
        <w:tc>
          <w:tcPr>
            <w:tcW w:w="1984" w:type="dxa"/>
          </w:tcPr>
          <w:p w14:paraId="4049248E" w14:textId="77777777" w:rsidR="00C50ABC" w:rsidRPr="00017A75" w:rsidRDefault="00C50ABC" w:rsidP="00C50ABC">
            <w:pPr>
              <w:pStyle w:val="Tabletext0"/>
            </w:pPr>
          </w:p>
        </w:tc>
        <w:tc>
          <w:tcPr>
            <w:tcW w:w="1926" w:type="dxa"/>
          </w:tcPr>
          <w:p w14:paraId="510C2B16" w14:textId="77777777" w:rsidR="00C50ABC" w:rsidRPr="00017A75" w:rsidRDefault="00C50ABC" w:rsidP="00C50ABC">
            <w:pPr>
              <w:pStyle w:val="Tabletext0"/>
            </w:pPr>
          </w:p>
        </w:tc>
      </w:tr>
      <w:tr w:rsidR="00C50ABC" w:rsidRPr="00017A75" w14:paraId="7979FAF5" w14:textId="77777777" w:rsidTr="001353ED">
        <w:tc>
          <w:tcPr>
            <w:tcW w:w="1696" w:type="dxa"/>
          </w:tcPr>
          <w:p w14:paraId="0739E38C" w14:textId="71DB40B6" w:rsidR="00C50ABC" w:rsidRPr="00EA2E28" w:rsidRDefault="00C50ABC" w:rsidP="00C50ABC">
            <w:pPr>
              <w:pStyle w:val="Tabletext0"/>
            </w:pPr>
            <w:r w:rsidRPr="00B311CF">
              <w:rPr>
                <w:rFonts w:cs="Calibri Light"/>
              </w:rPr>
              <w:t>KE3.1</w:t>
            </w:r>
          </w:p>
        </w:tc>
        <w:tc>
          <w:tcPr>
            <w:tcW w:w="6154" w:type="dxa"/>
          </w:tcPr>
          <w:p w14:paraId="52DB32BF" w14:textId="034E6B46" w:rsidR="00C50ABC" w:rsidRPr="00EA2E28" w:rsidRDefault="00C50ABC" w:rsidP="00C50ABC">
            <w:pPr>
              <w:pStyle w:val="Tabletext0"/>
            </w:pPr>
            <w:r w:rsidRPr="000F6DAF">
              <w:t>service level agreements</w:t>
            </w:r>
          </w:p>
        </w:tc>
        <w:tc>
          <w:tcPr>
            <w:tcW w:w="2635" w:type="dxa"/>
          </w:tcPr>
          <w:p w14:paraId="3E36AEC4" w14:textId="77777777" w:rsidR="00C50ABC" w:rsidRPr="00017A75" w:rsidRDefault="00C50ABC" w:rsidP="00C50ABC">
            <w:pPr>
              <w:pStyle w:val="Tabletext0"/>
            </w:pPr>
          </w:p>
        </w:tc>
        <w:tc>
          <w:tcPr>
            <w:tcW w:w="1984" w:type="dxa"/>
          </w:tcPr>
          <w:p w14:paraId="52DB65D3" w14:textId="77777777" w:rsidR="00C50ABC" w:rsidRPr="00017A75" w:rsidRDefault="00C50ABC" w:rsidP="00C50ABC">
            <w:pPr>
              <w:pStyle w:val="Tabletext0"/>
            </w:pPr>
          </w:p>
        </w:tc>
        <w:tc>
          <w:tcPr>
            <w:tcW w:w="1926" w:type="dxa"/>
          </w:tcPr>
          <w:p w14:paraId="45DE3A93" w14:textId="77777777" w:rsidR="00C50ABC" w:rsidRPr="00017A75" w:rsidRDefault="00C50ABC" w:rsidP="00C50ABC">
            <w:pPr>
              <w:pStyle w:val="Tabletext0"/>
            </w:pPr>
          </w:p>
        </w:tc>
      </w:tr>
      <w:tr w:rsidR="00C50ABC" w:rsidRPr="00017A75" w14:paraId="718E5093" w14:textId="77777777" w:rsidTr="001353ED">
        <w:tc>
          <w:tcPr>
            <w:tcW w:w="1696" w:type="dxa"/>
          </w:tcPr>
          <w:p w14:paraId="579D75E0" w14:textId="7276184B" w:rsidR="00C50ABC" w:rsidRPr="00EA2E28" w:rsidRDefault="00C50ABC" w:rsidP="00C50ABC">
            <w:pPr>
              <w:pStyle w:val="Tabletext0"/>
            </w:pPr>
            <w:r w:rsidRPr="00B311CF">
              <w:rPr>
                <w:rFonts w:cs="Calibri Light"/>
              </w:rPr>
              <w:t>KE3.2</w:t>
            </w:r>
          </w:p>
        </w:tc>
        <w:tc>
          <w:tcPr>
            <w:tcW w:w="6154" w:type="dxa"/>
          </w:tcPr>
          <w:p w14:paraId="4EBFE95E" w14:textId="378EFA79" w:rsidR="00C50ABC" w:rsidRPr="00EA2E28" w:rsidRDefault="00C50ABC" w:rsidP="00C50ABC">
            <w:pPr>
              <w:pStyle w:val="Tabletext0"/>
            </w:pPr>
            <w:r w:rsidRPr="000F6DAF">
              <w:t>invoicing</w:t>
            </w:r>
          </w:p>
        </w:tc>
        <w:tc>
          <w:tcPr>
            <w:tcW w:w="2635" w:type="dxa"/>
          </w:tcPr>
          <w:p w14:paraId="33689091" w14:textId="77777777" w:rsidR="00C50ABC" w:rsidRPr="00017A75" w:rsidRDefault="00C50ABC" w:rsidP="00C50ABC">
            <w:pPr>
              <w:pStyle w:val="Tabletext0"/>
            </w:pPr>
          </w:p>
        </w:tc>
        <w:tc>
          <w:tcPr>
            <w:tcW w:w="1984" w:type="dxa"/>
          </w:tcPr>
          <w:p w14:paraId="4D7EE736" w14:textId="77777777" w:rsidR="00C50ABC" w:rsidRPr="00017A75" w:rsidRDefault="00C50ABC" w:rsidP="00C50ABC">
            <w:pPr>
              <w:pStyle w:val="Tabletext0"/>
            </w:pPr>
          </w:p>
        </w:tc>
        <w:tc>
          <w:tcPr>
            <w:tcW w:w="1926" w:type="dxa"/>
          </w:tcPr>
          <w:p w14:paraId="1878E8F9" w14:textId="77777777" w:rsidR="00C50ABC" w:rsidRPr="00017A75" w:rsidRDefault="00C50ABC" w:rsidP="00C50ABC">
            <w:pPr>
              <w:pStyle w:val="Tabletext0"/>
            </w:pPr>
          </w:p>
        </w:tc>
      </w:tr>
      <w:tr w:rsidR="00C50ABC" w:rsidRPr="00017A75" w14:paraId="19E87C5E" w14:textId="77777777" w:rsidTr="001353ED">
        <w:tc>
          <w:tcPr>
            <w:tcW w:w="1696" w:type="dxa"/>
          </w:tcPr>
          <w:p w14:paraId="7BB61979" w14:textId="032BBCDE" w:rsidR="00C50ABC" w:rsidRPr="00EA2E28" w:rsidRDefault="00C50ABC" w:rsidP="00C50ABC">
            <w:pPr>
              <w:pStyle w:val="Tabletext0"/>
            </w:pPr>
            <w:r w:rsidRPr="00B311CF">
              <w:rPr>
                <w:rFonts w:cs="Calibri Light"/>
              </w:rPr>
              <w:t>KE3.3</w:t>
            </w:r>
          </w:p>
        </w:tc>
        <w:tc>
          <w:tcPr>
            <w:tcW w:w="6154" w:type="dxa"/>
          </w:tcPr>
          <w:p w14:paraId="13FC43C0" w14:textId="3FF93A02" w:rsidR="00C50ABC" w:rsidRPr="00EA2E28" w:rsidRDefault="00C50ABC" w:rsidP="00C50ABC">
            <w:pPr>
              <w:pStyle w:val="Tabletext0"/>
            </w:pPr>
            <w:r w:rsidRPr="000F6DAF">
              <w:t>profit/loss statements</w:t>
            </w:r>
          </w:p>
        </w:tc>
        <w:tc>
          <w:tcPr>
            <w:tcW w:w="2635" w:type="dxa"/>
          </w:tcPr>
          <w:p w14:paraId="4FBFDBEA" w14:textId="4AB39C45" w:rsidR="00C50ABC" w:rsidRPr="00017A75" w:rsidRDefault="00C50ABC" w:rsidP="00C50ABC">
            <w:pPr>
              <w:pStyle w:val="Tabletext0"/>
            </w:pPr>
            <w:r>
              <w:t>MPower108 Profit report (P&amp;L statement)20/21FY</w:t>
            </w:r>
          </w:p>
        </w:tc>
        <w:tc>
          <w:tcPr>
            <w:tcW w:w="1984" w:type="dxa"/>
          </w:tcPr>
          <w:p w14:paraId="0E647E92" w14:textId="77777777" w:rsidR="00C50ABC" w:rsidRPr="00017A75" w:rsidRDefault="00C50ABC" w:rsidP="00C50ABC">
            <w:pPr>
              <w:pStyle w:val="Tabletext0"/>
            </w:pPr>
          </w:p>
        </w:tc>
        <w:tc>
          <w:tcPr>
            <w:tcW w:w="1926" w:type="dxa"/>
          </w:tcPr>
          <w:p w14:paraId="4058635B" w14:textId="77777777" w:rsidR="00C50ABC" w:rsidRPr="00017A75" w:rsidRDefault="00C50ABC" w:rsidP="00C50ABC">
            <w:pPr>
              <w:pStyle w:val="Tabletext0"/>
            </w:pPr>
          </w:p>
        </w:tc>
      </w:tr>
      <w:tr w:rsidR="00C50ABC" w:rsidRPr="00017A75" w14:paraId="529E750D" w14:textId="77777777" w:rsidTr="001353ED">
        <w:tc>
          <w:tcPr>
            <w:tcW w:w="1696" w:type="dxa"/>
          </w:tcPr>
          <w:p w14:paraId="06F7E19E" w14:textId="573342C2" w:rsidR="00C50ABC" w:rsidRPr="00EA2E28" w:rsidRDefault="00C50ABC" w:rsidP="00C50ABC">
            <w:pPr>
              <w:pStyle w:val="Tabletext0"/>
            </w:pPr>
            <w:r w:rsidRPr="00B311CF">
              <w:rPr>
                <w:rFonts w:cs="Calibri Light"/>
              </w:rPr>
              <w:t>KE3.4</w:t>
            </w:r>
          </w:p>
        </w:tc>
        <w:tc>
          <w:tcPr>
            <w:tcW w:w="6154" w:type="dxa"/>
          </w:tcPr>
          <w:p w14:paraId="6E97181A" w14:textId="6494E9C3" w:rsidR="00C50ABC" w:rsidRPr="00EA2E28" w:rsidRDefault="00C50ABC" w:rsidP="00C50ABC">
            <w:pPr>
              <w:pStyle w:val="Tabletext0"/>
            </w:pPr>
            <w:r w:rsidRPr="000F6DAF">
              <w:t>forecasting</w:t>
            </w:r>
          </w:p>
        </w:tc>
        <w:tc>
          <w:tcPr>
            <w:tcW w:w="2635" w:type="dxa"/>
          </w:tcPr>
          <w:p w14:paraId="35849602" w14:textId="77777777" w:rsidR="00C50ABC" w:rsidRPr="00017A75" w:rsidRDefault="00C50ABC" w:rsidP="00C50ABC">
            <w:pPr>
              <w:pStyle w:val="Tabletext0"/>
            </w:pPr>
          </w:p>
        </w:tc>
        <w:tc>
          <w:tcPr>
            <w:tcW w:w="1984" w:type="dxa"/>
          </w:tcPr>
          <w:p w14:paraId="3A7B883E" w14:textId="46705E34" w:rsidR="00C50ABC" w:rsidRPr="00017A75" w:rsidRDefault="00C50ABC" w:rsidP="00C50ABC">
            <w:pPr>
              <w:pStyle w:val="Tabletext0"/>
            </w:pPr>
            <w:r>
              <w:t>MPower108 Forecast budget 21/22</w:t>
            </w:r>
          </w:p>
        </w:tc>
        <w:tc>
          <w:tcPr>
            <w:tcW w:w="1926" w:type="dxa"/>
          </w:tcPr>
          <w:p w14:paraId="3026913C" w14:textId="77777777" w:rsidR="00C50ABC" w:rsidRPr="00017A75" w:rsidRDefault="00C50ABC" w:rsidP="00C50ABC">
            <w:pPr>
              <w:pStyle w:val="Tabletext0"/>
            </w:pPr>
          </w:p>
        </w:tc>
      </w:tr>
      <w:tr w:rsidR="00C50ABC" w:rsidRPr="00017A75" w14:paraId="1B6D0526" w14:textId="77777777" w:rsidTr="001353ED">
        <w:tc>
          <w:tcPr>
            <w:tcW w:w="1696" w:type="dxa"/>
          </w:tcPr>
          <w:p w14:paraId="7EBFDE2A" w14:textId="3FD8BD26" w:rsidR="00C50ABC" w:rsidRPr="00EA2E28" w:rsidRDefault="00C50ABC" w:rsidP="00C50ABC">
            <w:pPr>
              <w:pStyle w:val="Tabletext0"/>
            </w:pPr>
            <w:r w:rsidRPr="00B311CF">
              <w:rPr>
                <w:rFonts w:cs="Calibri Light"/>
              </w:rPr>
              <w:t>KE3.5</w:t>
            </w:r>
          </w:p>
        </w:tc>
        <w:tc>
          <w:tcPr>
            <w:tcW w:w="6154" w:type="dxa"/>
          </w:tcPr>
          <w:p w14:paraId="21BAEC5E" w14:textId="78DD3670" w:rsidR="00C50ABC" w:rsidRPr="00EA2E28" w:rsidRDefault="00C50ABC" w:rsidP="00C50ABC">
            <w:pPr>
              <w:pStyle w:val="Tabletext0"/>
            </w:pPr>
            <w:r w:rsidRPr="000F6DAF">
              <w:t xml:space="preserve">balance sheet </w:t>
            </w:r>
          </w:p>
        </w:tc>
        <w:tc>
          <w:tcPr>
            <w:tcW w:w="2635" w:type="dxa"/>
          </w:tcPr>
          <w:p w14:paraId="1B0A9669" w14:textId="77777777" w:rsidR="00C50ABC" w:rsidRPr="00017A75" w:rsidRDefault="00C50ABC" w:rsidP="00C50ABC">
            <w:pPr>
              <w:pStyle w:val="Tabletext0"/>
            </w:pPr>
          </w:p>
        </w:tc>
        <w:tc>
          <w:tcPr>
            <w:tcW w:w="1984" w:type="dxa"/>
          </w:tcPr>
          <w:p w14:paraId="0038FFD5" w14:textId="77777777" w:rsidR="00C50ABC" w:rsidRPr="00017A75" w:rsidRDefault="00C50ABC" w:rsidP="00C50ABC">
            <w:pPr>
              <w:pStyle w:val="Tabletext0"/>
            </w:pPr>
          </w:p>
        </w:tc>
        <w:tc>
          <w:tcPr>
            <w:tcW w:w="1926" w:type="dxa"/>
          </w:tcPr>
          <w:p w14:paraId="25BB3F02" w14:textId="77777777" w:rsidR="00C50ABC" w:rsidRPr="00017A75" w:rsidRDefault="00C50ABC" w:rsidP="00C50ABC">
            <w:pPr>
              <w:pStyle w:val="Tabletext0"/>
            </w:pPr>
          </w:p>
        </w:tc>
      </w:tr>
      <w:tr w:rsidR="00C50ABC" w:rsidRPr="00017A75" w14:paraId="52C41638" w14:textId="77777777" w:rsidTr="001353ED">
        <w:tc>
          <w:tcPr>
            <w:tcW w:w="1696" w:type="dxa"/>
          </w:tcPr>
          <w:p w14:paraId="406B475D" w14:textId="597E6C82" w:rsidR="00C50ABC" w:rsidRPr="00EA2E28" w:rsidRDefault="00C50ABC" w:rsidP="00C50ABC">
            <w:pPr>
              <w:pStyle w:val="Tabletext0"/>
            </w:pPr>
            <w:r w:rsidRPr="00B311CF">
              <w:rPr>
                <w:rFonts w:cs="Calibri Light"/>
              </w:rPr>
              <w:t>KE3.6</w:t>
            </w:r>
          </w:p>
        </w:tc>
        <w:tc>
          <w:tcPr>
            <w:tcW w:w="6154" w:type="dxa"/>
          </w:tcPr>
          <w:p w14:paraId="6E9D9C57" w14:textId="6215A0F3" w:rsidR="00C50ABC" w:rsidRPr="00EA2E28" w:rsidRDefault="00C50ABC" w:rsidP="00C50ABC">
            <w:pPr>
              <w:pStyle w:val="Tabletext0"/>
            </w:pPr>
            <w:r w:rsidRPr="000F6DAF">
              <w:t>cash flows</w:t>
            </w:r>
          </w:p>
        </w:tc>
        <w:tc>
          <w:tcPr>
            <w:tcW w:w="2635" w:type="dxa"/>
          </w:tcPr>
          <w:p w14:paraId="2F83A27A" w14:textId="77777777" w:rsidR="00C50ABC" w:rsidRPr="00017A75" w:rsidRDefault="00C50ABC" w:rsidP="00C50ABC">
            <w:pPr>
              <w:pStyle w:val="Tabletext0"/>
            </w:pPr>
          </w:p>
        </w:tc>
        <w:tc>
          <w:tcPr>
            <w:tcW w:w="1984" w:type="dxa"/>
          </w:tcPr>
          <w:p w14:paraId="67FCF94F" w14:textId="77777777" w:rsidR="00C50ABC" w:rsidRPr="00017A75" w:rsidRDefault="00C50ABC" w:rsidP="00C50ABC">
            <w:pPr>
              <w:pStyle w:val="Tabletext0"/>
            </w:pPr>
          </w:p>
        </w:tc>
        <w:tc>
          <w:tcPr>
            <w:tcW w:w="1926" w:type="dxa"/>
          </w:tcPr>
          <w:p w14:paraId="6EF5477A" w14:textId="77777777" w:rsidR="00C50ABC" w:rsidRPr="00017A75" w:rsidRDefault="00C50ABC" w:rsidP="00C50ABC">
            <w:pPr>
              <w:pStyle w:val="Tabletext0"/>
            </w:pPr>
          </w:p>
        </w:tc>
      </w:tr>
      <w:tr w:rsidR="00C50ABC" w:rsidRPr="00017A75" w14:paraId="14C518CD" w14:textId="77777777" w:rsidTr="001353ED">
        <w:tc>
          <w:tcPr>
            <w:tcW w:w="1696" w:type="dxa"/>
          </w:tcPr>
          <w:p w14:paraId="479548C5" w14:textId="72CC6F6E" w:rsidR="00C50ABC" w:rsidRPr="00EA2E28" w:rsidRDefault="00C50ABC" w:rsidP="00C50ABC">
            <w:pPr>
              <w:pStyle w:val="Tabletext0"/>
            </w:pPr>
            <w:r w:rsidRPr="00B311CF">
              <w:rPr>
                <w:rFonts w:cs="Calibri Light"/>
              </w:rPr>
              <w:t>KE3.7</w:t>
            </w:r>
          </w:p>
        </w:tc>
        <w:tc>
          <w:tcPr>
            <w:tcW w:w="6154" w:type="dxa"/>
          </w:tcPr>
          <w:p w14:paraId="45159305" w14:textId="27DBB10B" w:rsidR="00C50ABC" w:rsidRPr="00EA2E28" w:rsidRDefault="00C50ABC" w:rsidP="00C50ABC">
            <w:pPr>
              <w:pStyle w:val="Tabletext0"/>
            </w:pPr>
            <w:r w:rsidRPr="000F6DAF">
              <w:t>unit-costing analysis</w:t>
            </w:r>
          </w:p>
        </w:tc>
        <w:tc>
          <w:tcPr>
            <w:tcW w:w="2635" w:type="dxa"/>
          </w:tcPr>
          <w:p w14:paraId="67B5FE68" w14:textId="77777777" w:rsidR="00C50ABC" w:rsidRPr="00017A75" w:rsidRDefault="00C50ABC" w:rsidP="00C50ABC">
            <w:pPr>
              <w:pStyle w:val="Tabletext0"/>
            </w:pPr>
          </w:p>
        </w:tc>
        <w:tc>
          <w:tcPr>
            <w:tcW w:w="1984" w:type="dxa"/>
          </w:tcPr>
          <w:p w14:paraId="4BEDC295" w14:textId="77777777" w:rsidR="00C50ABC" w:rsidRPr="00017A75" w:rsidRDefault="00C50ABC" w:rsidP="00C50ABC">
            <w:pPr>
              <w:pStyle w:val="Tabletext0"/>
            </w:pPr>
          </w:p>
        </w:tc>
        <w:tc>
          <w:tcPr>
            <w:tcW w:w="1926" w:type="dxa"/>
          </w:tcPr>
          <w:p w14:paraId="7B4EB00F" w14:textId="77777777" w:rsidR="00C50ABC" w:rsidRPr="00017A75" w:rsidRDefault="00C50ABC" w:rsidP="00C50ABC">
            <w:pPr>
              <w:pStyle w:val="Tabletext0"/>
            </w:pPr>
          </w:p>
        </w:tc>
      </w:tr>
      <w:tr w:rsidR="00C50ABC" w:rsidRPr="00017A75" w14:paraId="2CA2F656" w14:textId="77777777" w:rsidTr="00EA1E89">
        <w:tc>
          <w:tcPr>
            <w:tcW w:w="1696" w:type="dxa"/>
          </w:tcPr>
          <w:p w14:paraId="685532EF" w14:textId="36D64FEC" w:rsidR="00C50ABC" w:rsidRPr="00EA2E28" w:rsidRDefault="00C50ABC" w:rsidP="00C50ABC">
            <w:pPr>
              <w:pStyle w:val="Tabletext0"/>
            </w:pPr>
            <w:r w:rsidRPr="00B311CF">
              <w:rPr>
                <w:rFonts w:cs="Calibri Light"/>
              </w:rPr>
              <w:t>KE4</w:t>
            </w:r>
          </w:p>
        </w:tc>
        <w:tc>
          <w:tcPr>
            <w:tcW w:w="6154" w:type="dxa"/>
          </w:tcPr>
          <w:p w14:paraId="278FD916" w14:textId="56C4D96A" w:rsidR="00C50ABC" w:rsidRPr="00EA2E28" w:rsidRDefault="00C50ABC" w:rsidP="00C50ABC">
            <w:pPr>
              <w:pStyle w:val="Tabletext0"/>
            </w:pPr>
            <w:r w:rsidRPr="00B311CF">
              <w:t>organisational costs including:</w:t>
            </w:r>
          </w:p>
        </w:tc>
        <w:tc>
          <w:tcPr>
            <w:tcW w:w="2635" w:type="dxa"/>
          </w:tcPr>
          <w:p w14:paraId="5487E7CC" w14:textId="77777777" w:rsidR="00C50ABC" w:rsidRPr="00017A75" w:rsidRDefault="00C50ABC" w:rsidP="00C50ABC">
            <w:pPr>
              <w:pStyle w:val="Tabletext0"/>
            </w:pPr>
          </w:p>
        </w:tc>
        <w:tc>
          <w:tcPr>
            <w:tcW w:w="1984" w:type="dxa"/>
          </w:tcPr>
          <w:p w14:paraId="7CD46FE5" w14:textId="77777777" w:rsidR="00C50ABC" w:rsidRPr="00017A75" w:rsidRDefault="00C50ABC" w:rsidP="00C50ABC">
            <w:pPr>
              <w:pStyle w:val="Tabletext0"/>
            </w:pPr>
          </w:p>
        </w:tc>
        <w:tc>
          <w:tcPr>
            <w:tcW w:w="1926" w:type="dxa"/>
          </w:tcPr>
          <w:p w14:paraId="7CD5AEE1" w14:textId="77777777" w:rsidR="00C50ABC" w:rsidRPr="00017A75" w:rsidRDefault="00C50ABC" w:rsidP="00C50ABC">
            <w:pPr>
              <w:pStyle w:val="Tabletext0"/>
            </w:pPr>
          </w:p>
        </w:tc>
      </w:tr>
      <w:tr w:rsidR="00C50ABC" w:rsidRPr="00017A75" w14:paraId="7330656B" w14:textId="77777777" w:rsidTr="00EA1E89">
        <w:tc>
          <w:tcPr>
            <w:tcW w:w="1696" w:type="dxa"/>
          </w:tcPr>
          <w:p w14:paraId="02D0F9D1" w14:textId="58D598B0" w:rsidR="00C50ABC" w:rsidRPr="00EA2E28" w:rsidRDefault="00C50ABC" w:rsidP="00C50ABC">
            <w:pPr>
              <w:pStyle w:val="Tabletext0"/>
            </w:pPr>
            <w:r w:rsidRPr="00B311CF">
              <w:rPr>
                <w:rFonts w:cs="Calibri Light"/>
              </w:rPr>
              <w:t>KE4.1</w:t>
            </w:r>
          </w:p>
        </w:tc>
        <w:tc>
          <w:tcPr>
            <w:tcW w:w="6154" w:type="dxa"/>
          </w:tcPr>
          <w:p w14:paraId="260C7FB9" w14:textId="154F8855" w:rsidR="00C50ABC" w:rsidRPr="00EA2E28" w:rsidRDefault="00C50ABC" w:rsidP="00C50ABC">
            <w:pPr>
              <w:pStyle w:val="Tabletext0"/>
            </w:pPr>
            <w:r w:rsidRPr="00B311CF">
              <w:t>hidden</w:t>
            </w:r>
          </w:p>
        </w:tc>
        <w:tc>
          <w:tcPr>
            <w:tcW w:w="2635" w:type="dxa"/>
          </w:tcPr>
          <w:p w14:paraId="488CA9E9" w14:textId="77777777" w:rsidR="00C50ABC" w:rsidRPr="00017A75" w:rsidRDefault="00C50ABC" w:rsidP="00C50ABC">
            <w:pPr>
              <w:pStyle w:val="Tabletext0"/>
            </w:pPr>
          </w:p>
        </w:tc>
        <w:tc>
          <w:tcPr>
            <w:tcW w:w="1984" w:type="dxa"/>
          </w:tcPr>
          <w:p w14:paraId="575F27FC" w14:textId="77777777" w:rsidR="00C50ABC" w:rsidRPr="00017A75" w:rsidRDefault="00C50ABC" w:rsidP="00C50ABC">
            <w:pPr>
              <w:pStyle w:val="Tabletext0"/>
            </w:pPr>
          </w:p>
        </w:tc>
        <w:tc>
          <w:tcPr>
            <w:tcW w:w="1926" w:type="dxa"/>
          </w:tcPr>
          <w:p w14:paraId="788DCE4D" w14:textId="77777777" w:rsidR="00C50ABC" w:rsidRPr="00017A75" w:rsidRDefault="00C50ABC" w:rsidP="00C50ABC">
            <w:pPr>
              <w:pStyle w:val="Tabletext0"/>
            </w:pPr>
          </w:p>
        </w:tc>
      </w:tr>
      <w:tr w:rsidR="00C50ABC" w:rsidRPr="00017A75" w14:paraId="03C5A1BB" w14:textId="77777777" w:rsidTr="00EA1E89">
        <w:tc>
          <w:tcPr>
            <w:tcW w:w="1696" w:type="dxa"/>
          </w:tcPr>
          <w:p w14:paraId="22AFA70B" w14:textId="272DEA0A" w:rsidR="00C50ABC" w:rsidRPr="00EA2E28" w:rsidRDefault="00C50ABC" w:rsidP="00C50ABC">
            <w:pPr>
              <w:pStyle w:val="Tabletext0"/>
            </w:pPr>
            <w:r w:rsidRPr="00B311CF">
              <w:rPr>
                <w:rFonts w:cs="Calibri Light"/>
              </w:rPr>
              <w:t>KE4.2</w:t>
            </w:r>
          </w:p>
        </w:tc>
        <w:tc>
          <w:tcPr>
            <w:tcW w:w="6154" w:type="dxa"/>
          </w:tcPr>
          <w:p w14:paraId="47A81D7F" w14:textId="27784E36" w:rsidR="00C50ABC" w:rsidRPr="00EA2E28" w:rsidRDefault="00C50ABC" w:rsidP="00C50ABC">
            <w:pPr>
              <w:pStyle w:val="Tabletext0"/>
            </w:pPr>
            <w:r w:rsidRPr="00B311CF">
              <w:t>tangible</w:t>
            </w:r>
          </w:p>
        </w:tc>
        <w:tc>
          <w:tcPr>
            <w:tcW w:w="2635" w:type="dxa"/>
          </w:tcPr>
          <w:p w14:paraId="17807C70" w14:textId="77777777" w:rsidR="00C50ABC" w:rsidRPr="00017A75" w:rsidRDefault="00C50ABC" w:rsidP="00C50ABC">
            <w:pPr>
              <w:pStyle w:val="Tabletext0"/>
            </w:pPr>
          </w:p>
        </w:tc>
        <w:tc>
          <w:tcPr>
            <w:tcW w:w="1984" w:type="dxa"/>
          </w:tcPr>
          <w:p w14:paraId="37328C5C" w14:textId="77777777" w:rsidR="00C50ABC" w:rsidRPr="00017A75" w:rsidRDefault="00C50ABC" w:rsidP="00C50ABC">
            <w:pPr>
              <w:pStyle w:val="Tabletext0"/>
            </w:pPr>
          </w:p>
        </w:tc>
        <w:tc>
          <w:tcPr>
            <w:tcW w:w="1926" w:type="dxa"/>
          </w:tcPr>
          <w:p w14:paraId="293F7DB0" w14:textId="77777777" w:rsidR="00C50ABC" w:rsidRPr="00017A75" w:rsidRDefault="00C50ABC" w:rsidP="00C50ABC">
            <w:pPr>
              <w:pStyle w:val="Tabletext0"/>
            </w:pPr>
          </w:p>
        </w:tc>
      </w:tr>
      <w:tr w:rsidR="00C50ABC" w:rsidRPr="00017A75" w14:paraId="0D984705" w14:textId="77777777" w:rsidTr="00EA1E89">
        <w:tc>
          <w:tcPr>
            <w:tcW w:w="1696" w:type="dxa"/>
          </w:tcPr>
          <w:p w14:paraId="4C2B32E4" w14:textId="4D5D3985" w:rsidR="00C50ABC" w:rsidRPr="00EA2E28" w:rsidRDefault="00C50ABC" w:rsidP="00C50ABC">
            <w:pPr>
              <w:pStyle w:val="Tabletext0"/>
            </w:pPr>
            <w:r w:rsidRPr="00B311CF">
              <w:rPr>
                <w:rFonts w:cs="Calibri Light"/>
              </w:rPr>
              <w:t>KE4.3</w:t>
            </w:r>
          </w:p>
        </w:tc>
        <w:tc>
          <w:tcPr>
            <w:tcW w:w="6154" w:type="dxa"/>
          </w:tcPr>
          <w:p w14:paraId="304C4359" w14:textId="0C747D3C" w:rsidR="00C50ABC" w:rsidRPr="00EA2E28" w:rsidRDefault="00C50ABC" w:rsidP="00C50ABC">
            <w:pPr>
              <w:pStyle w:val="Tabletext0"/>
            </w:pPr>
            <w:r w:rsidRPr="00B311CF">
              <w:t>intangible</w:t>
            </w:r>
          </w:p>
        </w:tc>
        <w:tc>
          <w:tcPr>
            <w:tcW w:w="2635" w:type="dxa"/>
          </w:tcPr>
          <w:p w14:paraId="78C08419" w14:textId="77777777" w:rsidR="00C50ABC" w:rsidRPr="00017A75" w:rsidRDefault="00C50ABC" w:rsidP="00C50ABC">
            <w:pPr>
              <w:pStyle w:val="Tabletext0"/>
            </w:pPr>
          </w:p>
        </w:tc>
        <w:tc>
          <w:tcPr>
            <w:tcW w:w="1984" w:type="dxa"/>
          </w:tcPr>
          <w:p w14:paraId="0C9899F6" w14:textId="77777777" w:rsidR="00C50ABC" w:rsidRPr="00017A75" w:rsidRDefault="00C50ABC" w:rsidP="00C50ABC">
            <w:pPr>
              <w:pStyle w:val="Tabletext0"/>
            </w:pPr>
          </w:p>
        </w:tc>
        <w:tc>
          <w:tcPr>
            <w:tcW w:w="1926" w:type="dxa"/>
          </w:tcPr>
          <w:p w14:paraId="555734FA" w14:textId="77777777" w:rsidR="00C50ABC" w:rsidRPr="00017A75" w:rsidRDefault="00C50ABC" w:rsidP="00C50ABC">
            <w:pPr>
              <w:pStyle w:val="Tabletext0"/>
            </w:pPr>
          </w:p>
        </w:tc>
      </w:tr>
      <w:tr w:rsidR="00C50ABC" w:rsidRPr="00017A75" w14:paraId="0097BAC3" w14:textId="77777777" w:rsidTr="00EA1E89">
        <w:tc>
          <w:tcPr>
            <w:tcW w:w="1696" w:type="dxa"/>
          </w:tcPr>
          <w:p w14:paraId="25E94962" w14:textId="6BF51912" w:rsidR="00C50ABC" w:rsidRPr="00EA2E28" w:rsidRDefault="00C50ABC" w:rsidP="00C50ABC">
            <w:pPr>
              <w:pStyle w:val="Tabletext0"/>
            </w:pPr>
            <w:r w:rsidRPr="00B311CF">
              <w:rPr>
                <w:rFonts w:cs="Calibri Light"/>
              </w:rPr>
              <w:t>KE4.4</w:t>
            </w:r>
          </w:p>
        </w:tc>
        <w:tc>
          <w:tcPr>
            <w:tcW w:w="6154" w:type="dxa"/>
          </w:tcPr>
          <w:p w14:paraId="01B101C8" w14:textId="34CFC32C" w:rsidR="00C50ABC" w:rsidRPr="00EA2E28" w:rsidRDefault="00C50ABC" w:rsidP="00C50ABC">
            <w:pPr>
              <w:pStyle w:val="Tabletext0"/>
            </w:pPr>
            <w:r w:rsidRPr="00B311CF">
              <w:t xml:space="preserve">variable </w:t>
            </w:r>
          </w:p>
        </w:tc>
        <w:tc>
          <w:tcPr>
            <w:tcW w:w="2635" w:type="dxa"/>
          </w:tcPr>
          <w:p w14:paraId="7E9E0C93" w14:textId="77777777" w:rsidR="00C50ABC" w:rsidRPr="00017A75" w:rsidRDefault="00C50ABC" w:rsidP="00C50ABC">
            <w:pPr>
              <w:pStyle w:val="Tabletext0"/>
            </w:pPr>
          </w:p>
        </w:tc>
        <w:tc>
          <w:tcPr>
            <w:tcW w:w="1984" w:type="dxa"/>
          </w:tcPr>
          <w:p w14:paraId="10556914" w14:textId="77777777" w:rsidR="00C50ABC" w:rsidRPr="00017A75" w:rsidRDefault="00C50ABC" w:rsidP="00C50ABC">
            <w:pPr>
              <w:pStyle w:val="Tabletext0"/>
            </w:pPr>
          </w:p>
        </w:tc>
        <w:tc>
          <w:tcPr>
            <w:tcW w:w="1926" w:type="dxa"/>
          </w:tcPr>
          <w:p w14:paraId="37ACF09E" w14:textId="77777777" w:rsidR="00C50ABC" w:rsidRPr="00017A75" w:rsidRDefault="00C50ABC" w:rsidP="00C50ABC">
            <w:pPr>
              <w:pStyle w:val="Tabletext0"/>
            </w:pPr>
          </w:p>
        </w:tc>
      </w:tr>
      <w:tr w:rsidR="00C50ABC" w:rsidRPr="00017A75" w14:paraId="5FA1B37C" w14:textId="77777777" w:rsidTr="00EA1E89">
        <w:tc>
          <w:tcPr>
            <w:tcW w:w="1696" w:type="dxa"/>
          </w:tcPr>
          <w:p w14:paraId="57E48AC1" w14:textId="217F3DBC" w:rsidR="00C50ABC" w:rsidRPr="00EA2E28" w:rsidRDefault="00C50ABC" w:rsidP="00C50ABC">
            <w:pPr>
              <w:pStyle w:val="Tabletext0"/>
            </w:pPr>
            <w:r w:rsidRPr="00B311CF">
              <w:rPr>
                <w:rFonts w:cs="Calibri Light"/>
              </w:rPr>
              <w:lastRenderedPageBreak/>
              <w:t>KE4.5</w:t>
            </w:r>
          </w:p>
        </w:tc>
        <w:tc>
          <w:tcPr>
            <w:tcW w:w="6154" w:type="dxa"/>
          </w:tcPr>
          <w:p w14:paraId="75ABE5A1" w14:textId="29702B77" w:rsidR="00C50ABC" w:rsidRPr="00EA2E28" w:rsidRDefault="00C50ABC" w:rsidP="00C50ABC">
            <w:pPr>
              <w:pStyle w:val="Tabletext0"/>
            </w:pPr>
            <w:r w:rsidRPr="00B311CF">
              <w:t>fixed</w:t>
            </w:r>
          </w:p>
        </w:tc>
        <w:tc>
          <w:tcPr>
            <w:tcW w:w="2635" w:type="dxa"/>
          </w:tcPr>
          <w:p w14:paraId="5E953CC9" w14:textId="77777777" w:rsidR="00C50ABC" w:rsidRPr="00017A75" w:rsidRDefault="00C50ABC" w:rsidP="00C50ABC">
            <w:pPr>
              <w:pStyle w:val="Tabletext0"/>
            </w:pPr>
          </w:p>
        </w:tc>
        <w:tc>
          <w:tcPr>
            <w:tcW w:w="1984" w:type="dxa"/>
          </w:tcPr>
          <w:p w14:paraId="1E49C90F" w14:textId="77777777" w:rsidR="00C50ABC" w:rsidRPr="00017A75" w:rsidRDefault="00C50ABC" w:rsidP="00C50ABC">
            <w:pPr>
              <w:pStyle w:val="Tabletext0"/>
            </w:pPr>
          </w:p>
        </w:tc>
        <w:tc>
          <w:tcPr>
            <w:tcW w:w="1926" w:type="dxa"/>
          </w:tcPr>
          <w:p w14:paraId="0FB2F65B" w14:textId="77777777" w:rsidR="00C50ABC" w:rsidRPr="00017A75" w:rsidRDefault="00C50ABC" w:rsidP="00C50ABC">
            <w:pPr>
              <w:pStyle w:val="Tabletext0"/>
            </w:pPr>
          </w:p>
        </w:tc>
      </w:tr>
      <w:tr w:rsidR="00C50ABC" w:rsidRPr="00017A75" w14:paraId="21577777" w14:textId="77777777" w:rsidTr="00EA1E89">
        <w:tc>
          <w:tcPr>
            <w:tcW w:w="1696" w:type="dxa"/>
          </w:tcPr>
          <w:p w14:paraId="596F7F40" w14:textId="4F4049B9" w:rsidR="00C50ABC" w:rsidRPr="00EA2E28" w:rsidRDefault="00C50ABC" w:rsidP="00C50ABC">
            <w:pPr>
              <w:pStyle w:val="Tabletext0"/>
            </w:pPr>
            <w:r w:rsidRPr="00B311CF">
              <w:rPr>
                <w:rFonts w:cs="Calibri Light"/>
              </w:rPr>
              <w:t>KE4.6</w:t>
            </w:r>
          </w:p>
        </w:tc>
        <w:tc>
          <w:tcPr>
            <w:tcW w:w="6154" w:type="dxa"/>
          </w:tcPr>
          <w:p w14:paraId="2571A6F9" w14:textId="705921B6" w:rsidR="00C50ABC" w:rsidRPr="00EA2E28" w:rsidRDefault="00C50ABC" w:rsidP="00C50ABC">
            <w:pPr>
              <w:pStyle w:val="Tabletext0"/>
            </w:pPr>
            <w:r w:rsidRPr="00B311CF">
              <w:t>input costs</w:t>
            </w:r>
          </w:p>
        </w:tc>
        <w:tc>
          <w:tcPr>
            <w:tcW w:w="2635" w:type="dxa"/>
          </w:tcPr>
          <w:p w14:paraId="141F6771" w14:textId="77777777" w:rsidR="00C50ABC" w:rsidRPr="00017A75" w:rsidRDefault="00C50ABC" w:rsidP="00C50ABC">
            <w:pPr>
              <w:pStyle w:val="Tabletext0"/>
            </w:pPr>
          </w:p>
        </w:tc>
        <w:tc>
          <w:tcPr>
            <w:tcW w:w="1984" w:type="dxa"/>
          </w:tcPr>
          <w:p w14:paraId="13D00A62" w14:textId="77777777" w:rsidR="00C50ABC" w:rsidRPr="00017A75" w:rsidRDefault="00C50ABC" w:rsidP="00C50ABC">
            <w:pPr>
              <w:pStyle w:val="Tabletext0"/>
            </w:pPr>
          </w:p>
        </w:tc>
        <w:tc>
          <w:tcPr>
            <w:tcW w:w="1926" w:type="dxa"/>
          </w:tcPr>
          <w:p w14:paraId="2F2B0B26" w14:textId="77777777" w:rsidR="00C50ABC" w:rsidRPr="00017A75" w:rsidRDefault="00C50ABC" w:rsidP="00C50ABC">
            <w:pPr>
              <w:pStyle w:val="Tabletext0"/>
            </w:pPr>
          </w:p>
        </w:tc>
      </w:tr>
      <w:tr w:rsidR="00C50ABC" w:rsidRPr="00017A75" w14:paraId="7CFE7AD0" w14:textId="77777777" w:rsidTr="007E71BF">
        <w:tc>
          <w:tcPr>
            <w:tcW w:w="1696" w:type="dxa"/>
          </w:tcPr>
          <w:p w14:paraId="338ECEB9" w14:textId="078E3FD0" w:rsidR="00C50ABC" w:rsidRPr="00EA2E28" w:rsidRDefault="00C50ABC" w:rsidP="00C50ABC">
            <w:pPr>
              <w:pStyle w:val="Tabletext0"/>
            </w:pPr>
            <w:r w:rsidRPr="00B311CF">
              <w:rPr>
                <w:rFonts w:cs="Calibri Light"/>
              </w:rPr>
              <w:t>KE4.7</w:t>
            </w:r>
          </w:p>
        </w:tc>
        <w:tc>
          <w:tcPr>
            <w:tcW w:w="6154" w:type="dxa"/>
          </w:tcPr>
          <w:p w14:paraId="089D556B" w14:textId="7732D238" w:rsidR="00C50ABC" w:rsidRPr="00EA2E28" w:rsidRDefault="00C50ABC" w:rsidP="00C50ABC">
            <w:pPr>
              <w:pStyle w:val="Tabletext0"/>
            </w:pPr>
            <w:r w:rsidRPr="00B311CF">
              <w:t>operating</w:t>
            </w:r>
          </w:p>
        </w:tc>
        <w:tc>
          <w:tcPr>
            <w:tcW w:w="2635" w:type="dxa"/>
          </w:tcPr>
          <w:p w14:paraId="16E2A4EB" w14:textId="77777777" w:rsidR="00C50ABC" w:rsidRPr="00017A75" w:rsidRDefault="00C50ABC" w:rsidP="00C50ABC">
            <w:pPr>
              <w:pStyle w:val="Tabletext0"/>
            </w:pPr>
          </w:p>
        </w:tc>
        <w:tc>
          <w:tcPr>
            <w:tcW w:w="1984" w:type="dxa"/>
          </w:tcPr>
          <w:p w14:paraId="0FDD83F2" w14:textId="77777777" w:rsidR="00C50ABC" w:rsidRPr="00017A75" w:rsidRDefault="00C50ABC" w:rsidP="00C50ABC">
            <w:pPr>
              <w:pStyle w:val="Tabletext0"/>
            </w:pPr>
          </w:p>
        </w:tc>
        <w:tc>
          <w:tcPr>
            <w:tcW w:w="1926" w:type="dxa"/>
          </w:tcPr>
          <w:p w14:paraId="401B93B6" w14:textId="77777777" w:rsidR="00C50ABC" w:rsidRPr="00017A75" w:rsidRDefault="00C50ABC" w:rsidP="00C50ABC">
            <w:pPr>
              <w:pStyle w:val="Tabletext0"/>
            </w:pPr>
          </w:p>
        </w:tc>
      </w:tr>
      <w:tr w:rsidR="00C50ABC" w:rsidRPr="00017A75" w14:paraId="247CAD27" w14:textId="77777777" w:rsidTr="008212C5">
        <w:tc>
          <w:tcPr>
            <w:tcW w:w="1696" w:type="dxa"/>
          </w:tcPr>
          <w:p w14:paraId="49BA8BA0" w14:textId="4D2B1BB2" w:rsidR="00C50ABC" w:rsidRPr="00EA2E28" w:rsidRDefault="00C50ABC" w:rsidP="00C50ABC">
            <w:pPr>
              <w:pStyle w:val="Tabletext0"/>
            </w:pPr>
            <w:r w:rsidRPr="00B311CF">
              <w:rPr>
                <w:rFonts w:cs="Calibri Light"/>
              </w:rPr>
              <w:t>KE5</w:t>
            </w:r>
          </w:p>
        </w:tc>
        <w:tc>
          <w:tcPr>
            <w:tcW w:w="6154" w:type="dxa"/>
          </w:tcPr>
          <w:p w14:paraId="148B61F4" w14:textId="09D25F66" w:rsidR="00C50ABC" w:rsidRPr="00EA2E28" w:rsidRDefault="00C50ABC" w:rsidP="00C50ABC">
            <w:pPr>
              <w:pStyle w:val="Tabletext0"/>
            </w:pPr>
            <w:r w:rsidRPr="00B311CF">
              <w:t>impacts on costs and service provision including:</w:t>
            </w:r>
          </w:p>
        </w:tc>
        <w:tc>
          <w:tcPr>
            <w:tcW w:w="2635" w:type="dxa"/>
          </w:tcPr>
          <w:p w14:paraId="4239858A" w14:textId="77777777" w:rsidR="00C50ABC" w:rsidRPr="00017A75" w:rsidRDefault="00C50ABC" w:rsidP="00C50ABC">
            <w:pPr>
              <w:pStyle w:val="Tabletext0"/>
            </w:pPr>
          </w:p>
        </w:tc>
        <w:tc>
          <w:tcPr>
            <w:tcW w:w="1984" w:type="dxa"/>
          </w:tcPr>
          <w:p w14:paraId="33C4C5F1" w14:textId="77777777" w:rsidR="00C50ABC" w:rsidRPr="00017A75" w:rsidRDefault="00C50ABC" w:rsidP="00C50ABC">
            <w:pPr>
              <w:pStyle w:val="Tabletext0"/>
            </w:pPr>
          </w:p>
        </w:tc>
        <w:tc>
          <w:tcPr>
            <w:tcW w:w="1926" w:type="dxa"/>
          </w:tcPr>
          <w:p w14:paraId="1EEA7AFB" w14:textId="77777777" w:rsidR="00C50ABC" w:rsidRPr="00017A75" w:rsidRDefault="00C50ABC" w:rsidP="00C50ABC">
            <w:pPr>
              <w:pStyle w:val="Tabletext0"/>
            </w:pPr>
          </w:p>
        </w:tc>
      </w:tr>
      <w:tr w:rsidR="00C50ABC" w:rsidRPr="00017A75" w14:paraId="7D4E505F" w14:textId="77777777" w:rsidTr="008212C5">
        <w:tc>
          <w:tcPr>
            <w:tcW w:w="1696" w:type="dxa"/>
          </w:tcPr>
          <w:p w14:paraId="5E0B6CF6" w14:textId="66A27676" w:rsidR="00C50ABC" w:rsidRPr="00EA2E28" w:rsidRDefault="00C50ABC" w:rsidP="00C50ABC">
            <w:pPr>
              <w:pStyle w:val="Tabletext0"/>
            </w:pPr>
            <w:r w:rsidRPr="00B311CF">
              <w:rPr>
                <w:rFonts w:cs="Calibri Light"/>
              </w:rPr>
              <w:t>KE5.1</w:t>
            </w:r>
          </w:p>
        </w:tc>
        <w:tc>
          <w:tcPr>
            <w:tcW w:w="6154" w:type="dxa"/>
          </w:tcPr>
          <w:p w14:paraId="775FF141" w14:textId="01A785BB" w:rsidR="00C50ABC" w:rsidRPr="00EA2E28" w:rsidRDefault="00C50ABC" w:rsidP="00C50ABC">
            <w:pPr>
              <w:pStyle w:val="Tabletext0"/>
            </w:pPr>
            <w:r w:rsidRPr="00B311CF">
              <w:t xml:space="preserve">CPI </w:t>
            </w:r>
          </w:p>
        </w:tc>
        <w:tc>
          <w:tcPr>
            <w:tcW w:w="2635" w:type="dxa"/>
          </w:tcPr>
          <w:p w14:paraId="36B74D4A" w14:textId="77777777" w:rsidR="00C50ABC" w:rsidRPr="00017A75" w:rsidRDefault="00C50ABC" w:rsidP="00C50ABC">
            <w:pPr>
              <w:pStyle w:val="Tabletext0"/>
            </w:pPr>
          </w:p>
        </w:tc>
        <w:tc>
          <w:tcPr>
            <w:tcW w:w="1984" w:type="dxa"/>
          </w:tcPr>
          <w:p w14:paraId="311CE155" w14:textId="77777777" w:rsidR="00C50ABC" w:rsidRPr="00017A75" w:rsidRDefault="00C50ABC" w:rsidP="00C50ABC">
            <w:pPr>
              <w:pStyle w:val="Tabletext0"/>
            </w:pPr>
          </w:p>
        </w:tc>
        <w:tc>
          <w:tcPr>
            <w:tcW w:w="1926" w:type="dxa"/>
          </w:tcPr>
          <w:p w14:paraId="3BFD3E5D" w14:textId="77777777" w:rsidR="00C50ABC" w:rsidRPr="00017A75" w:rsidRDefault="00C50ABC" w:rsidP="00C50ABC">
            <w:pPr>
              <w:pStyle w:val="Tabletext0"/>
            </w:pPr>
          </w:p>
        </w:tc>
      </w:tr>
      <w:tr w:rsidR="00C50ABC" w:rsidRPr="00017A75" w14:paraId="0C1493D1" w14:textId="77777777" w:rsidTr="008212C5">
        <w:tc>
          <w:tcPr>
            <w:tcW w:w="1696" w:type="dxa"/>
          </w:tcPr>
          <w:p w14:paraId="4FDA3FC6" w14:textId="12C209E3" w:rsidR="00C50ABC" w:rsidRPr="00EA2E28" w:rsidRDefault="00C50ABC" w:rsidP="00C50ABC">
            <w:pPr>
              <w:pStyle w:val="Tabletext0"/>
            </w:pPr>
            <w:r w:rsidRPr="00B311CF">
              <w:rPr>
                <w:rFonts w:cs="Calibri Light"/>
              </w:rPr>
              <w:t>KE5.2</w:t>
            </w:r>
          </w:p>
        </w:tc>
        <w:tc>
          <w:tcPr>
            <w:tcW w:w="6154" w:type="dxa"/>
          </w:tcPr>
          <w:p w14:paraId="02CD7BA8" w14:textId="390210B9" w:rsidR="00C50ABC" w:rsidRPr="00EA2E28" w:rsidRDefault="00C50ABC" w:rsidP="00C50ABC">
            <w:pPr>
              <w:pStyle w:val="Tabletext0"/>
            </w:pPr>
            <w:r w:rsidRPr="00B311CF">
              <w:t>changes in price guides</w:t>
            </w:r>
          </w:p>
        </w:tc>
        <w:tc>
          <w:tcPr>
            <w:tcW w:w="2635" w:type="dxa"/>
          </w:tcPr>
          <w:p w14:paraId="200D7EA7" w14:textId="77777777" w:rsidR="00C50ABC" w:rsidRPr="00017A75" w:rsidRDefault="00C50ABC" w:rsidP="00C50ABC">
            <w:pPr>
              <w:pStyle w:val="Tabletext0"/>
            </w:pPr>
          </w:p>
        </w:tc>
        <w:tc>
          <w:tcPr>
            <w:tcW w:w="1984" w:type="dxa"/>
          </w:tcPr>
          <w:p w14:paraId="40C07D00" w14:textId="77777777" w:rsidR="00C50ABC" w:rsidRPr="00017A75" w:rsidRDefault="00C50ABC" w:rsidP="00C50ABC">
            <w:pPr>
              <w:pStyle w:val="Tabletext0"/>
            </w:pPr>
          </w:p>
        </w:tc>
        <w:tc>
          <w:tcPr>
            <w:tcW w:w="1926" w:type="dxa"/>
          </w:tcPr>
          <w:p w14:paraId="3388398D" w14:textId="77777777" w:rsidR="00C50ABC" w:rsidRPr="00017A75" w:rsidRDefault="00C50ABC" w:rsidP="00C50ABC">
            <w:pPr>
              <w:pStyle w:val="Tabletext0"/>
            </w:pPr>
          </w:p>
        </w:tc>
      </w:tr>
      <w:tr w:rsidR="00C50ABC" w:rsidRPr="00017A75" w14:paraId="45A451B6" w14:textId="77777777" w:rsidTr="008212C5">
        <w:tc>
          <w:tcPr>
            <w:tcW w:w="1696" w:type="dxa"/>
          </w:tcPr>
          <w:p w14:paraId="1E41725D" w14:textId="1F486496" w:rsidR="00C50ABC" w:rsidRPr="00EA2E28" w:rsidRDefault="00C50ABC" w:rsidP="00C50ABC">
            <w:pPr>
              <w:pStyle w:val="Tabletext0"/>
            </w:pPr>
            <w:r w:rsidRPr="00B311CF">
              <w:rPr>
                <w:rFonts w:cs="Calibri Light"/>
              </w:rPr>
              <w:t>KE5.3</w:t>
            </w:r>
          </w:p>
        </w:tc>
        <w:tc>
          <w:tcPr>
            <w:tcW w:w="6154" w:type="dxa"/>
          </w:tcPr>
          <w:p w14:paraId="4FCD2889" w14:textId="37478258" w:rsidR="00C50ABC" w:rsidRPr="00EA2E28" w:rsidRDefault="00C50ABC" w:rsidP="00C50ABC">
            <w:pPr>
              <w:pStyle w:val="Tabletext0"/>
            </w:pPr>
            <w:r w:rsidRPr="00B311CF">
              <w:t>changes in interpretation of funding requirements</w:t>
            </w:r>
          </w:p>
        </w:tc>
        <w:tc>
          <w:tcPr>
            <w:tcW w:w="2635" w:type="dxa"/>
          </w:tcPr>
          <w:p w14:paraId="0C98E5F1" w14:textId="77777777" w:rsidR="00C50ABC" w:rsidRPr="00017A75" w:rsidRDefault="00C50ABC" w:rsidP="00C50ABC">
            <w:pPr>
              <w:pStyle w:val="Tabletext0"/>
            </w:pPr>
          </w:p>
        </w:tc>
        <w:tc>
          <w:tcPr>
            <w:tcW w:w="1984" w:type="dxa"/>
          </w:tcPr>
          <w:p w14:paraId="60B9FDAE" w14:textId="77777777" w:rsidR="00C50ABC" w:rsidRPr="00017A75" w:rsidRDefault="00C50ABC" w:rsidP="00C50ABC">
            <w:pPr>
              <w:pStyle w:val="Tabletext0"/>
            </w:pPr>
          </w:p>
        </w:tc>
        <w:tc>
          <w:tcPr>
            <w:tcW w:w="1926" w:type="dxa"/>
          </w:tcPr>
          <w:p w14:paraId="5A45DFB7" w14:textId="77777777" w:rsidR="00C50ABC" w:rsidRPr="00017A75" w:rsidRDefault="00C50ABC" w:rsidP="00C50ABC">
            <w:pPr>
              <w:pStyle w:val="Tabletext0"/>
            </w:pPr>
          </w:p>
        </w:tc>
      </w:tr>
      <w:tr w:rsidR="00C50ABC" w:rsidRPr="00017A75" w14:paraId="3D1EE2B4" w14:textId="77777777" w:rsidTr="008212C5">
        <w:tc>
          <w:tcPr>
            <w:tcW w:w="1696" w:type="dxa"/>
          </w:tcPr>
          <w:p w14:paraId="4BDF91FA" w14:textId="4D60381E" w:rsidR="00C50ABC" w:rsidRPr="00EA2E28" w:rsidRDefault="00C50ABC" w:rsidP="00C50ABC">
            <w:pPr>
              <w:pStyle w:val="Tabletext0"/>
            </w:pPr>
            <w:r w:rsidRPr="00B311CF">
              <w:rPr>
                <w:rFonts w:cs="Calibri Light"/>
              </w:rPr>
              <w:t>KE5.4</w:t>
            </w:r>
          </w:p>
        </w:tc>
        <w:tc>
          <w:tcPr>
            <w:tcW w:w="6154" w:type="dxa"/>
          </w:tcPr>
          <w:p w14:paraId="5AEFFC02" w14:textId="7F55C20B" w:rsidR="00C50ABC" w:rsidRPr="00EA2E28" w:rsidRDefault="00C50ABC" w:rsidP="00C50ABC">
            <w:pPr>
              <w:pStyle w:val="Tabletext0"/>
            </w:pPr>
            <w:r w:rsidRPr="00B311CF">
              <w:t>policies and procedures</w:t>
            </w:r>
          </w:p>
        </w:tc>
        <w:tc>
          <w:tcPr>
            <w:tcW w:w="2635" w:type="dxa"/>
          </w:tcPr>
          <w:p w14:paraId="6C2BCDAA" w14:textId="77777777" w:rsidR="00C50ABC" w:rsidRDefault="00C50ABC" w:rsidP="00C50ABC">
            <w:pPr>
              <w:pStyle w:val="Tabletext0"/>
            </w:pPr>
            <w:r>
              <w:t>MPower108 Financial management policy and procedure</w:t>
            </w:r>
          </w:p>
          <w:p w14:paraId="677DF62E" w14:textId="3D55ED24" w:rsidR="00C50ABC" w:rsidRDefault="00C50ABC" w:rsidP="00C50ABC">
            <w:pPr>
              <w:pStyle w:val="Tabletext0"/>
            </w:pPr>
            <w:r>
              <w:t>MPower108 Delegations and authorit</w:t>
            </w:r>
            <w:r w:rsidR="007E53A6">
              <w:t>ies</w:t>
            </w:r>
            <w:r>
              <w:t xml:space="preserve"> policy and procedure</w:t>
            </w:r>
          </w:p>
          <w:p w14:paraId="665A33A0" w14:textId="77777777" w:rsidR="00C50ABC" w:rsidRDefault="00C50ABC" w:rsidP="00C50ABC">
            <w:pPr>
              <w:pStyle w:val="Tabletext0"/>
            </w:pPr>
            <w:r>
              <w:t>MPower108 Continuous improvement policy and procedure</w:t>
            </w:r>
          </w:p>
          <w:p w14:paraId="2D7B7710" w14:textId="77777777" w:rsidR="00C50ABC" w:rsidRDefault="00C50ABC" w:rsidP="00C50ABC">
            <w:pPr>
              <w:pStyle w:val="Tabletext0"/>
            </w:pPr>
            <w:r>
              <w:t>MPower108 Communication policy and procedure</w:t>
            </w:r>
          </w:p>
          <w:p w14:paraId="43A3D0E9" w14:textId="749376E7" w:rsidR="00C50ABC" w:rsidRPr="00017A75" w:rsidRDefault="00C50ABC" w:rsidP="00C50ABC">
            <w:pPr>
              <w:pStyle w:val="Tabletext0"/>
            </w:pPr>
            <w:r>
              <w:t>MPower108 Service management policy and procedure</w:t>
            </w:r>
          </w:p>
        </w:tc>
        <w:tc>
          <w:tcPr>
            <w:tcW w:w="1984" w:type="dxa"/>
          </w:tcPr>
          <w:p w14:paraId="7E9261F8" w14:textId="77777777" w:rsidR="00C50ABC" w:rsidRPr="00017A75" w:rsidRDefault="00C50ABC" w:rsidP="00C50ABC">
            <w:pPr>
              <w:pStyle w:val="Tabletext0"/>
            </w:pPr>
          </w:p>
        </w:tc>
        <w:tc>
          <w:tcPr>
            <w:tcW w:w="1926" w:type="dxa"/>
          </w:tcPr>
          <w:p w14:paraId="50C55370" w14:textId="77777777" w:rsidR="00C50ABC" w:rsidRPr="00017A75" w:rsidRDefault="00C50ABC" w:rsidP="00C50ABC">
            <w:pPr>
              <w:pStyle w:val="Tabletext0"/>
            </w:pPr>
          </w:p>
        </w:tc>
      </w:tr>
      <w:tr w:rsidR="00C50ABC" w:rsidRPr="00017A75" w14:paraId="79F19A53" w14:textId="77777777" w:rsidTr="008212C5">
        <w:tc>
          <w:tcPr>
            <w:tcW w:w="1696" w:type="dxa"/>
          </w:tcPr>
          <w:p w14:paraId="64EBE642" w14:textId="18021676" w:rsidR="00C50ABC" w:rsidRPr="00EA2E28" w:rsidRDefault="00C50ABC" w:rsidP="00C50ABC">
            <w:pPr>
              <w:pStyle w:val="Tabletext0"/>
            </w:pPr>
            <w:r w:rsidRPr="00B311CF">
              <w:rPr>
                <w:rFonts w:cs="Calibri Light"/>
              </w:rPr>
              <w:lastRenderedPageBreak/>
              <w:t>KE5.5</w:t>
            </w:r>
          </w:p>
        </w:tc>
        <w:tc>
          <w:tcPr>
            <w:tcW w:w="6154" w:type="dxa"/>
          </w:tcPr>
          <w:p w14:paraId="48ED6E22" w14:textId="23246717" w:rsidR="00C50ABC" w:rsidRPr="00EA2E28" w:rsidRDefault="00C50ABC" w:rsidP="00C50ABC">
            <w:pPr>
              <w:pStyle w:val="Tabletext0"/>
            </w:pPr>
            <w:r w:rsidRPr="00B311CF">
              <w:t>funding models</w:t>
            </w:r>
          </w:p>
        </w:tc>
        <w:tc>
          <w:tcPr>
            <w:tcW w:w="2635" w:type="dxa"/>
          </w:tcPr>
          <w:p w14:paraId="57A6E75E" w14:textId="77777777" w:rsidR="00C50ABC" w:rsidRPr="00017A75" w:rsidRDefault="00C50ABC" w:rsidP="00C50ABC">
            <w:pPr>
              <w:pStyle w:val="Tabletext0"/>
            </w:pPr>
          </w:p>
        </w:tc>
        <w:tc>
          <w:tcPr>
            <w:tcW w:w="1984" w:type="dxa"/>
          </w:tcPr>
          <w:p w14:paraId="3906D2E5" w14:textId="77777777" w:rsidR="00C50ABC" w:rsidRPr="00017A75" w:rsidRDefault="00C50ABC" w:rsidP="00C50ABC">
            <w:pPr>
              <w:pStyle w:val="Tabletext0"/>
            </w:pPr>
          </w:p>
        </w:tc>
        <w:tc>
          <w:tcPr>
            <w:tcW w:w="1926" w:type="dxa"/>
          </w:tcPr>
          <w:p w14:paraId="55D57B8C" w14:textId="77777777" w:rsidR="00C50ABC" w:rsidRPr="00017A75" w:rsidRDefault="00C50ABC" w:rsidP="00C50ABC">
            <w:pPr>
              <w:pStyle w:val="Tabletext0"/>
            </w:pPr>
          </w:p>
        </w:tc>
      </w:tr>
      <w:tr w:rsidR="00C50ABC" w:rsidRPr="00017A75" w14:paraId="36C51242" w14:textId="77777777" w:rsidTr="008212C5">
        <w:tc>
          <w:tcPr>
            <w:tcW w:w="1696" w:type="dxa"/>
          </w:tcPr>
          <w:p w14:paraId="2DCF1142" w14:textId="46939600" w:rsidR="00C50ABC" w:rsidRPr="00EA2E28" w:rsidRDefault="00C50ABC" w:rsidP="00C50ABC">
            <w:pPr>
              <w:pStyle w:val="Tabletext0"/>
            </w:pPr>
            <w:r w:rsidRPr="00B311CF">
              <w:rPr>
                <w:rFonts w:cs="Calibri Light"/>
              </w:rPr>
              <w:t>KE5.6</w:t>
            </w:r>
          </w:p>
        </w:tc>
        <w:tc>
          <w:tcPr>
            <w:tcW w:w="6154" w:type="dxa"/>
          </w:tcPr>
          <w:p w14:paraId="7BD5E2B8" w14:textId="26EE6421" w:rsidR="00C50ABC" w:rsidRPr="00EA2E28" w:rsidRDefault="00C50ABC" w:rsidP="00C50ABC">
            <w:pPr>
              <w:pStyle w:val="Tabletext0"/>
            </w:pPr>
            <w:r w:rsidRPr="00B311CF">
              <w:t>Human Resource issues</w:t>
            </w:r>
          </w:p>
        </w:tc>
        <w:tc>
          <w:tcPr>
            <w:tcW w:w="2635" w:type="dxa"/>
          </w:tcPr>
          <w:p w14:paraId="5767B390" w14:textId="77777777" w:rsidR="00C50ABC" w:rsidRPr="00017A75" w:rsidRDefault="00C50ABC" w:rsidP="00C50ABC">
            <w:pPr>
              <w:pStyle w:val="Tabletext0"/>
            </w:pPr>
          </w:p>
        </w:tc>
        <w:tc>
          <w:tcPr>
            <w:tcW w:w="1984" w:type="dxa"/>
          </w:tcPr>
          <w:p w14:paraId="40608BEE" w14:textId="77777777" w:rsidR="00C50ABC" w:rsidRPr="00017A75" w:rsidRDefault="00C50ABC" w:rsidP="00C50ABC">
            <w:pPr>
              <w:pStyle w:val="Tabletext0"/>
            </w:pPr>
          </w:p>
        </w:tc>
        <w:tc>
          <w:tcPr>
            <w:tcW w:w="1926" w:type="dxa"/>
          </w:tcPr>
          <w:p w14:paraId="52E50386" w14:textId="77777777" w:rsidR="00C50ABC" w:rsidRPr="00017A75" w:rsidRDefault="00C50ABC" w:rsidP="00C50ABC">
            <w:pPr>
              <w:pStyle w:val="Tabletext0"/>
            </w:pPr>
          </w:p>
        </w:tc>
      </w:tr>
      <w:tr w:rsidR="00C50ABC" w:rsidRPr="00017A75" w14:paraId="2F6D3C7E" w14:textId="77777777" w:rsidTr="008212C5">
        <w:tc>
          <w:tcPr>
            <w:tcW w:w="1696" w:type="dxa"/>
          </w:tcPr>
          <w:p w14:paraId="415A3B01" w14:textId="22840F92" w:rsidR="00C50ABC" w:rsidRPr="00EA2E28" w:rsidRDefault="00C50ABC" w:rsidP="00C50ABC">
            <w:pPr>
              <w:pStyle w:val="Tabletext0"/>
            </w:pPr>
            <w:r w:rsidRPr="00B311CF">
              <w:rPr>
                <w:rFonts w:cs="Calibri Light"/>
              </w:rPr>
              <w:t>KE5.7</w:t>
            </w:r>
          </w:p>
        </w:tc>
        <w:tc>
          <w:tcPr>
            <w:tcW w:w="6154" w:type="dxa"/>
          </w:tcPr>
          <w:p w14:paraId="3D9664B6" w14:textId="3F5615C0" w:rsidR="00C50ABC" w:rsidRPr="00EA2E28" w:rsidRDefault="00C50ABC" w:rsidP="00C50ABC">
            <w:pPr>
              <w:pStyle w:val="Tabletext0"/>
            </w:pPr>
            <w:r w:rsidRPr="00B311CF">
              <w:t>employment conditions</w:t>
            </w:r>
          </w:p>
        </w:tc>
        <w:tc>
          <w:tcPr>
            <w:tcW w:w="2635" w:type="dxa"/>
          </w:tcPr>
          <w:p w14:paraId="4DA281AB" w14:textId="77777777" w:rsidR="00C50ABC" w:rsidRPr="00017A75" w:rsidRDefault="00C50ABC" w:rsidP="00C50ABC">
            <w:pPr>
              <w:pStyle w:val="Tabletext0"/>
            </w:pPr>
          </w:p>
        </w:tc>
        <w:tc>
          <w:tcPr>
            <w:tcW w:w="1984" w:type="dxa"/>
          </w:tcPr>
          <w:p w14:paraId="6E555802" w14:textId="77777777" w:rsidR="00C50ABC" w:rsidRPr="00017A75" w:rsidRDefault="00C50ABC" w:rsidP="00C50ABC">
            <w:pPr>
              <w:pStyle w:val="Tabletext0"/>
            </w:pPr>
          </w:p>
        </w:tc>
        <w:tc>
          <w:tcPr>
            <w:tcW w:w="1926" w:type="dxa"/>
          </w:tcPr>
          <w:p w14:paraId="5B1E2B3A" w14:textId="77777777" w:rsidR="00C50ABC" w:rsidRPr="00017A75" w:rsidRDefault="00C50ABC" w:rsidP="00C50ABC">
            <w:pPr>
              <w:pStyle w:val="Tabletext0"/>
            </w:pPr>
          </w:p>
        </w:tc>
      </w:tr>
      <w:tr w:rsidR="00C50ABC" w:rsidRPr="00017A75" w14:paraId="2DB0964E" w14:textId="77777777" w:rsidTr="008212C5">
        <w:tc>
          <w:tcPr>
            <w:tcW w:w="1696" w:type="dxa"/>
          </w:tcPr>
          <w:p w14:paraId="0CB6813F" w14:textId="648D4C0D" w:rsidR="00C50ABC" w:rsidRPr="00EA2E28" w:rsidRDefault="00C50ABC" w:rsidP="00C50ABC">
            <w:pPr>
              <w:pStyle w:val="Tabletext0"/>
            </w:pPr>
            <w:r w:rsidRPr="00B311CF">
              <w:rPr>
                <w:rFonts w:cs="Calibri Light"/>
              </w:rPr>
              <w:t>KE5.8</w:t>
            </w:r>
          </w:p>
        </w:tc>
        <w:tc>
          <w:tcPr>
            <w:tcW w:w="6154" w:type="dxa"/>
          </w:tcPr>
          <w:p w14:paraId="50890EB3" w14:textId="1BAB7EBE" w:rsidR="00C50ABC" w:rsidRPr="00EA2E28" w:rsidRDefault="00C50ABC" w:rsidP="00C50ABC">
            <w:pPr>
              <w:pStyle w:val="Tabletext0"/>
            </w:pPr>
            <w:r w:rsidRPr="00B311CF">
              <w:t xml:space="preserve">Awards/entitlements – SCHADS </w:t>
            </w:r>
          </w:p>
        </w:tc>
        <w:tc>
          <w:tcPr>
            <w:tcW w:w="2635" w:type="dxa"/>
          </w:tcPr>
          <w:p w14:paraId="3505C770" w14:textId="77777777" w:rsidR="00C50ABC" w:rsidRPr="00017A75" w:rsidRDefault="00C50ABC" w:rsidP="00C50ABC">
            <w:pPr>
              <w:pStyle w:val="Tabletext0"/>
            </w:pPr>
          </w:p>
        </w:tc>
        <w:tc>
          <w:tcPr>
            <w:tcW w:w="1984" w:type="dxa"/>
          </w:tcPr>
          <w:p w14:paraId="39C0E86F" w14:textId="77777777" w:rsidR="00C50ABC" w:rsidRPr="00017A75" w:rsidRDefault="00C50ABC" w:rsidP="00C50ABC">
            <w:pPr>
              <w:pStyle w:val="Tabletext0"/>
            </w:pPr>
          </w:p>
        </w:tc>
        <w:tc>
          <w:tcPr>
            <w:tcW w:w="1926" w:type="dxa"/>
          </w:tcPr>
          <w:p w14:paraId="38A1AE82" w14:textId="77777777" w:rsidR="00C50ABC" w:rsidRPr="00017A75" w:rsidRDefault="00C50ABC" w:rsidP="00C50ABC">
            <w:pPr>
              <w:pStyle w:val="Tabletext0"/>
            </w:pPr>
          </w:p>
        </w:tc>
      </w:tr>
      <w:tr w:rsidR="00C50ABC" w:rsidRPr="00017A75" w14:paraId="7D0C0F89" w14:textId="77777777" w:rsidTr="008212C5">
        <w:tc>
          <w:tcPr>
            <w:tcW w:w="1696" w:type="dxa"/>
          </w:tcPr>
          <w:p w14:paraId="6A830972" w14:textId="1D2A07B5" w:rsidR="00C50ABC" w:rsidRPr="00EA2E28" w:rsidRDefault="00C50ABC" w:rsidP="00C50ABC">
            <w:pPr>
              <w:pStyle w:val="Tabletext0"/>
            </w:pPr>
            <w:r w:rsidRPr="00B311CF">
              <w:rPr>
                <w:rFonts w:cs="Calibri Light"/>
              </w:rPr>
              <w:t>KE5.9</w:t>
            </w:r>
          </w:p>
        </w:tc>
        <w:tc>
          <w:tcPr>
            <w:tcW w:w="6154" w:type="dxa"/>
          </w:tcPr>
          <w:p w14:paraId="400E55D2" w14:textId="70766592" w:rsidR="00C50ABC" w:rsidRPr="00EA2E28" w:rsidRDefault="00C50ABC" w:rsidP="00C50ABC">
            <w:pPr>
              <w:pStyle w:val="Tabletext0"/>
            </w:pPr>
            <w:r w:rsidRPr="00B311CF">
              <w:t>enterprise agreements</w:t>
            </w:r>
          </w:p>
        </w:tc>
        <w:tc>
          <w:tcPr>
            <w:tcW w:w="2635" w:type="dxa"/>
          </w:tcPr>
          <w:p w14:paraId="00FF395A" w14:textId="77777777" w:rsidR="00C50ABC" w:rsidRPr="00017A75" w:rsidRDefault="00C50ABC" w:rsidP="00C50ABC">
            <w:pPr>
              <w:pStyle w:val="Tabletext0"/>
            </w:pPr>
          </w:p>
        </w:tc>
        <w:tc>
          <w:tcPr>
            <w:tcW w:w="1984" w:type="dxa"/>
          </w:tcPr>
          <w:p w14:paraId="5A47DFED" w14:textId="77777777" w:rsidR="00C50ABC" w:rsidRPr="00017A75" w:rsidRDefault="00C50ABC" w:rsidP="00C50ABC">
            <w:pPr>
              <w:pStyle w:val="Tabletext0"/>
            </w:pPr>
          </w:p>
        </w:tc>
        <w:tc>
          <w:tcPr>
            <w:tcW w:w="1926" w:type="dxa"/>
          </w:tcPr>
          <w:p w14:paraId="126663B7" w14:textId="77777777" w:rsidR="00C50ABC" w:rsidRPr="00017A75" w:rsidRDefault="00C50ABC" w:rsidP="00C50ABC">
            <w:pPr>
              <w:pStyle w:val="Tabletext0"/>
            </w:pPr>
          </w:p>
        </w:tc>
      </w:tr>
      <w:tr w:rsidR="00C50ABC" w:rsidRPr="00017A75" w14:paraId="4B8BDE40" w14:textId="77777777" w:rsidTr="008212C5">
        <w:tc>
          <w:tcPr>
            <w:tcW w:w="1696" w:type="dxa"/>
          </w:tcPr>
          <w:p w14:paraId="52BCF37A" w14:textId="0923826F" w:rsidR="00C50ABC" w:rsidRPr="00EA2E28" w:rsidRDefault="00C50ABC" w:rsidP="00C50ABC">
            <w:pPr>
              <w:pStyle w:val="Tabletext0"/>
            </w:pPr>
            <w:r w:rsidRPr="00B311CF">
              <w:rPr>
                <w:rFonts w:cs="Calibri Light"/>
              </w:rPr>
              <w:t>KE5.10</w:t>
            </w:r>
          </w:p>
        </w:tc>
        <w:tc>
          <w:tcPr>
            <w:tcW w:w="6154" w:type="dxa"/>
          </w:tcPr>
          <w:p w14:paraId="35D58123" w14:textId="324FA17C" w:rsidR="00C50ABC" w:rsidRPr="00EA2E28" w:rsidRDefault="00C50ABC" w:rsidP="00C50ABC">
            <w:pPr>
              <w:pStyle w:val="Tabletext0"/>
            </w:pPr>
            <w:r w:rsidRPr="00B311CF">
              <w:t>industrial arrangements</w:t>
            </w:r>
          </w:p>
        </w:tc>
        <w:tc>
          <w:tcPr>
            <w:tcW w:w="2635" w:type="dxa"/>
          </w:tcPr>
          <w:p w14:paraId="5AC7F22E" w14:textId="77777777" w:rsidR="00C50ABC" w:rsidRPr="00017A75" w:rsidRDefault="00C50ABC" w:rsidP="00C50ABC">
            <w:pPr>
              <w:pStyle w:val="Tabletext0"/>
            </w:pPr>
          </w:p>
        </w:tc>
        <w:tc>
          <w:tcPr>
            <w:tcW w:w="1984" w:type="dxa"/>
          </w:tcPr>
          <w:p w14:paraId="43A2C014" w14:textId="77777777" w:rsidR="00C50ABC" w:rsidRPr="00017A75" w:rsidRDefault="00C50ABC" w:rsidP="00C50ABC">
            <w:pPr>
              <w:pStyle w:val="Tabletext0"/>
            </w:pPr>
          </w:p>
        </w:tc>
        <w:tc>
          <w:tcPr>
            <w:tcW w:w="1926" w:type="dxa"/>
          </w:tcPr>
          <w:p w14:paraId="55AF9249" w14:textId="77777777" w:rsidR="00C50ABC" w:rsidRPr="00017A75" w:rsidRDefault="00C50ABC" w:rsidP="00C50ABC">
            <w:pPr>
              <w:pStyle w:val="Tabletext0"/>
            </w:pPr>
          </w:p>
        </w:tc>
      </w:tr>
      <w:tr w:rsidR="00C50ABC" w:rsidRPr="00017A75" w14:paraId="4384999E" w14:textId="77777777" w:rsidTr="008212C5">
        <w:tc>
          <w:tcPr>
            <w:tcW w:w="1696" w:type="dxa"/>
          </w:tcPr>
          <w:p w14:paraId="4FDA0E06" w14:textId="33F2DEA0" w:rsidR="00C50ABC" w:rsidRPr="00EA2E28" w:rsidRDefault="00C50ABC" w:rsidP="00C50ABC">
            <w:pPr>
              <w:pStyle w:val="Tabletext0"/>
            </w:pPr>
            <w:r w:rsidRPr="00B311CF">
              <w:rPr>
                <w:rFonts w:cs="Calibri Light"/>
              </w:rPr>
              <w:t>KE5.11</w:t>
            </w:r>
          </w:p>
        </w:tc>
        <w:tc>
          <w:tcPr>
            <w:tcW w:w="6154" w:type="dxa"/>
          </w:tcPr>
          <w:p w14:paraId="7B58CEAC" w14:textId="07536C08" w:rsidR="00C50ABC" w:rsidRPr="00EA2E28" w:rsidRDefault="00C50ABC" w:rsidP="00C50ABC">
            <w:pPr>
              <w:pStyle w:val="Tabletext0"/>
            </w:pPr>
            <w:r w:rsidRPr="00B311CF">
              <w:t>breaches of service level agreements by organisation and staff</w:t>
            </w:r>
          </w:p>
        </w:tc>
        <w:tc>
          <w:tcPr>
            <w:tcW w:w="2635" w:type="dxa"/>
          </w:tcPr>
          <w:p w14:paraId="18FD9C2A" w14:textId="77777777" w:rsidR="00C50ABC" w:rsidRPr="00017A75" w:rsidRDefault="00C50ABC" w:rsidP="00C50ABC">
            <w:pPr>
              <w:pStyle w:val="Tabletext0"/>
            </w:pPr>
          </w:p>
        </w:tc>
        <w:tc>
          <w:tcPr>
            <w:tcW w:w="1984" w:type="dxa"/>
          </w:tcPr>
          <w:p w14:paraId="545CBE84" w14:textId="77777777" w:rsidR="00C50ABC" w:rsidRPr="00017A75" w:rsidRDefault="00C50ABC" w:rsidP="00C50ABC">
            <w:pPr>
              <w:pStyle w:val="Tabletext0"/>
            </w:pPr>
          </w:p>
        </w:tc>
        <w:tc>
          <w:tcPr>
            <w:tcW w:w="1926" w:type="dxa"/>
          </w:tcPr>
          <w:p w14:paraId="05059DD5" w14:textId="77777777" w:rsidR="00C50ABC" w:rsidRPr="00017A75" w:rsidRDefault="00C50ABC" w:rsidP="00C50ABC">
            <w:pPr>
              <w:pStyle w:val="Tabletext0"/>
            </w:pPr>
          </w:p>
        </w:tc>
      </w:tr>
      <w:tr w:rsidR="00C50ABC" w:rsidRPr="00017A75" w14:paraId="481972F0" w14:textId="77777777" w:rsidTr="008212C5">
        <w:tc>
          <w:tcPr>
            <w:tcW w:w="1696" w:type="dxa"/>
          </w:tcPr>
          <w:p w14:paraId="510626CD" w14:textId="26642275" w:rsidR="00C50ABC" w:rsidRPr="00EA2E28" w:rsidRDefault="00C50ABC" w:rsidP="00C50ABC">
            <w:pPr>
              <w:pStyle w:val="Tabletext0"/>
            </w:pPr>
            <w:r w:rsidRPr="00B311CF">
              <w:rPr>
                <w:rFonts w:cs="Calibri Light"/>
              </w:rPr>
              <w:t>KE5.12</w:t>
            </w:r>
          </w:p>
        </w:tc>
        <w:tc>
          <w:tcPr>
            <w:tcW w:w="6154" w:type="dxa"/>
          </w:tcPr>
          <w:p w14:paraId="740B6F98" w14:textId="6A8ABB24" w:rsidR="00C50ABC" w:rsidRPr="00EA2E28" w:rsidRDefault="00C50ABC" w:rsidP="00C50ABC">
            <w:pPr>
              <w:pStyle w:val="Tabletext0"/>
            </w:pPr>
            <w:r w:rsidRPr="00B311CF">
              <w:t xml:space="preserve">risks to workers and </w:t>
            </w:r>
            <w:r w:rsidRPr="006F09B7">
              <w:t>participants (WHS)</w:t>
            </w:r>
          </w:p>
        </w:tc>
        <w:tc>
          <w:tcPr>
            <w:tcW w:w="2635" w:type="dxa"/>
          </w:tcPr>
          <w:p w14:paraId="75C51459" w14:textId="77777777" w:rsidR="00C50ABC" w:rsidRPr="00017A75" w:rsidRDefault="00C50ABC" w:rsidP="00C50ABC">
            <w:pPr>
              <w:pStyle w:val="Tabletext0"/>
            </w:pPr>
          </w:p>
        </w:tc>
        <w:tc>
          <w:tcPr>
            <w:tcW w:w="1984" w:type="dxa"/>
          </w:tcPr>
          <w:p w14:paraId="24AA9D89" w14:textId="77777777" w:rsidR="00C50ABC" w:rsidRPr="00017A75" w:rsidRDefault="00C50ABC" w:rsidP="00C50ABC">
            <w:pPr>
              <w:pStyle w:val="Tabletext0"/>
            </w:pPr>
          </w:p>
        </w:tc>
        <w:tc>
          <w:tcPr>
            <w:tcW w:w="1926" w:type="dxa"/>
          </w:tcPr>
          <w:p w14:paraId="406A4658" w14:textId="77777777" w:rsidR="00C50ABC" w:rsidRPr="00017A75" w:rsidRDefault="00C50ABC" w:rsidP="00C50ABC">
            <w:pPr>
              <w:pStyle w:val="Tabletext0"/>
            </w:pPr>
          </w:p>
        </w:tc>
      </w:tr>
      <w:tr w:rsidR="00C50ABC" w:rsidRPr="00017A75" w14:paraId="59EE216B" w14:textId="77777777" w:rsidTr="00892084">
        <w:tc>
          <w:tcPr>
            <w:tcW w:w="1696" w:type="dxa"/>
          </w:tcPr>
          <w:p w14:paraId="135B3A48" w14:textId="3206033F" w:rsidR="00C50ABC" w:rsidRPr="00EA2E28" w:rsidRDefault="00C50ABC" w:rsidP="00C50ABC">
            <w:pPr>
              <w:pStyle w:val="Tabletext0"/>
            </w:pPr>
            <w:r w:rsidRPr="00B311CF">
              <w:rPr>
                <w:rFonts w:cs="Calibri Light"/>
              </w:rPr>
              <w:t>KE6</w:t>
            </w:r>
          </w:p>
        </w:tc>
        <w:tc>
          <w:tcPr>
            <w:tcW w:w="6154" w:type="dxa"/>
          </w:tcPr>
          <w:p w14:paraId="2DD78E82" w14:textId="2BB76912" w:rsidR="00C50ABC" w:rsidRPr="00EA2E28" w:rsidRDefault="00C50ABC" w:rsidP="00C50ABC">
            <w:pPr>
              <w:pStyle w:val="Tabletext0"/>
            </w:pPr>
            <w:r w:rsidRPr="00B311CF">
              <w:rPr>
                <w:rFonts w:cs="Calibri Light"/>
              </w:rPr>
              <w:t>cost management strategies including:</w:t>
            </w:r>
          </w:p>
        </w:tc>
        <w:tc>
          <w:tcPr>
            <w:tcW w:w="2635" w:type="dxa"/>
          </w:tcPr>
          <w:p w14:paraId="4182ED77" w14:textId="77777777" w:rsidR="00C50ABC" w:rsidRPr="00017A75" w:rsidRDefault="00C50ABC" w:rsidP="00C50ABC">
            <w:pPr>
              <w:pStyle w:val="Tabletext0"/>
            </w:pPr>
          </w:p>
        </w:tc>
        <w:tc>
          <w:tcPr>
            <w:tcW w:w="1984" w:type="dxa"/>
          </w:tcPr>
          <w:p w14:paraId="56DCB8B5" w14:textId="77777777" w:rsidR="00C50ABC" w:rsidRPr="00017A75" w:rsidRDefault="00C50ABC" w:rsidP="00C50ABC">
            <w:pPr>
              <w:pStyle w:val="Tabletext0"/>
            </w:pPr>
          </w:p>
        </w:tc>
        <w:tc>
          <w:tcPr>
            <w:tcW w:w="1926" w:type="dxa"/>
          </w:tcPr>
          <w:p w14:paraId="6CA6E6B8" w14:textId="77777777" w:rsidR="00C50ABC" w:rsidRPr="00017A75" w:rsidRDefault="00C50ABC" w:rsidP="00C50ABC">
            <w:pPr>
              <w:pStyle w:val="Tabletext0"/>
            </w:pPr>
          </w:p>
        </w:tc>
      </w:tr>
      <w:tr w:rsidR="00C50ABC" w:rsidRPr="00017A75" w14:paraId="1191C331" w14:textId="77777777" w:rsidTr="00892084">
        <w:tc>
          <w:tcPr>
            <w:tcW w:w="1696" w:type="dxa"/>
          </w:tcPr>
          <w:p w14:paraId="1F84FA63" w14:textId="3646A192" w:rsidR="00C50ABC" w:rsidRPr="00EA2E28" w:rsidRDefault="00C50ABC" w:rsidP="00C50ABC">
            <w:pPr>
              <w:pStyle w:val="Tabletext0"/>
            </w:pPr>
            <w:r w:rsidRPr="00B311CF">
              <w:rPr>
                <w:rFonts w:cs="Calibri Light"/>
              </w:rPr>
              <w:t>KE6.1</w:t>
            </w:r>
          </w:p>
        </w:tc>
        <w:tc>
          <w:tcPr>
            <w:tcW w:w="6154" w:type="dxa"/>
          </w:tcPr>
          <w:p w14:paraId="4B866CC0" w14:textId="4EB12333" w:rsidR="00C50ABC" w:rsidRPr="00EA2E28" w:rsidRDefault="00C50ABC" w:rsidP="00C50ABC">
            <w:pPr>
              <w:pStyle w:val="Tabletext0"/>
            </w:pPr>
            <w:r w:rsidRPr="00B311CF">
              <w:t>scheduling for efficiency</w:t>
            </w:r>
          </w:p>
        </w:tc>
        <w:tc>
          <w:tcPr>
            <w:tcW w:w="2635" w:type="dxa"/>
          </w:tcPr>
          <w:p w14:paraId="7F06D1D8" w14:textId="77777777" w:rsidR="00C50ABC" w:rsidRPr="00017A75" w:rsidRDefault="00C50ABC" w:rsidP="00C50ABC">
            <w:pPr>
              <w:pStyle w:val="Tabletext0"/>
            </w:pPr>
          </w:p>
        </w:tc>
        <w:tc>
          <w:tcPr>
            <w:tcW w:w="1984" w:type="dxa"/>
          </w:tcPr>
          <w:p w14:paraId="43AD5257" w14:textId="77777777" w:rsidR="00C50ABC" w:rsidRPr="00017A75" w:rsidRDefault="00C50ABC" w:rsidP="00C50ABC">
            <w:pPr>
              <w:pStyle w:val="Tabletext0"/>
            </w:pPr>
          </w:p>
        </w:tc>
        <w:tc>
          <w:tcPr>
            <w:tcW w:w="1926" w:type="dxa"/>
          </w:tcPr>
          <w:p w14:paraId="6B3CABA5" w14:textId="77777777" w:rsidR="00C50ABC" w:rsidRPr="00017A75" w:rsidRDefault="00C50ABC" w:rsidP="00C50ABC">
            <w:pPr>
              <w:pStyle w:val="Tabletext0"/>
            </w:pPr>
          </w:p>
        </w:tc>
      </w:tr>
      <w:tr w:rsidR="00C50ABC" w:rsidRPr="00017A75" w14:paraId="61C4E56A" w14:textId="77777777" w:rsidTr="00892084">
        <w:tc>
          <w:tcPr>
            <w:tcW w:w="1696" w:type="dxa"/>
          </w:tcPr>
          <w:p w14:paraId="1FF9F828" w14:textId="7CA0281A" w:rsidR="00C50ABC" w:rsidRPr="00EA2E28" w:rsidRDefault="00C50ABC" w:rsidP="00C50ABC">
            <w:pPr>
              <w:pStyle w:val="Tabletext0"/>
            </w:pPr>
            <w:r w:rsidRPr="00B311CF">
              <w:rPr>
                <w:rFonts w:cs="Calibri Light"/>
              </w:rPr>
              <w:t>KE6.2</w:t>
            </w:r>
          </w:p>
        </w:tc>
        <w:tc>
          <w:tcPr>
            <w:tcW w:w="6154" w:type="dxa"/>
          </w:tcPr>
          <w:p w14:paraId="53B1E9B3" w14:textId="272F5FB6" w:rsidR="00C50ABC" w:rsidRPr="00EA2E28" w:rsidRDefault="00C50ABC" w:rsidP="00C50ABC">
            <w:pPr>
              <w:pStyle w:val="Tabletext0"/>
            </w:pPr>
            <w:r w:rsidRPr="00B311CF">
              <w:t xml:space="preserve">intersection of multi-agency supports </w:t>
            </w:r>
          </w:p>
        </w:tc>
        <w:tc>
          <w:tcPr>
            <w:tcW w:w="2635" w:type="dxa"/>
          </w:tcPr>
          <w:p w14:paraId="6B5F69B1" w14:textId="77777777" w:rsidR="00C50ABC" w:rsidRPr="00017A75" w:rsidRDefault="00C50ABC" w:rsidP="00C50ABC">
            <w:pPr>
              <w:pStyle w:val="Tabletext0"/>
            </w:pPr>
          </w:p>
        </w:tc>
        <w:tc>
          <w:tcPr>
            <w:tcW w:w="1984" w:type="dxa"/>
          </w:tcPr>
          <w:p w14:paraId="46669A32" w14:textId="77777777" w:rsidR="00C50ABC" w:rsidRPr="00017A75" w:rsidRDefault="00C50ABC" w:rsidP="00C50ABC">
            <w:pPr>
              <w:pStyle w:val="Tabletext0"/>
            </w:pPr>
          </w:p>
        </w:tc>
        <w:tc>
          <w:tcPr>
            <w:tcW w:w="1926" w:type="dxa"/>
          </w:tcPr>
          <w:p w14:paraId="69364368" w14:textId="77777777" w:rsidR="00C50ABC" w:rsidRPr="00017A75" w:rsidRDefault="00C50ABC" w:rsidP="00C50ABC">
            <w:pPr>
              <w:pStyle w:val="Tabletext0"/>
            </w:pPr>
          </w:p>
        </w:tc>
      </w:tr>
      <w:tr w:rsidR="00C50ABC" w:rsidRPr="00017A75" w14:paraId="185CDD00" w14:textId="77777777" w:rsidTr="00892084">
        <w:tc>
          <w:tcPr>
            <w:tcW w:w="1696" w:type="dxa"/>
          </w:tcPr>
          <w:p w14:paraId="59A1FE48" w14:textId="5F77A31B" w:rsidR="00C50ABC" w:rsidRPr="00EA2E28" w:rsidRDefault="00C50ABC" w:rsidP="00C50ABC">
            <w:pPr>
              <w:pStyle w:val="Tabletext0"/>
            </w:pPr>
            <w:r w:rsidRPr="00B311CF">
              <w:rPr>
                <w:rFonts w:cs="Calibri Light"/>
              </w:rPr>
              <w:t>KE6.3</w:t>
            </w:r>
          </w:p>
        </w:tc>
        <w:tc>
          <w:tcPr>
            <w:tcW w:w="6154" w:type="dxa"/>
          </w:tcPr>
          <w:p w14:paraId="36A4E3C7" w14:textId="0BB9226C" w:rsidR="00C50ABC" w:rsidRPr="00EA2E28" w:rsidRDefault="00C50ABC" w:rsidP="00C50ABC">
            <w:pPr>
              <w:pStyle w:val="Tabletext0"/>
            </w:pPr>
            <w:r w:rsidRPr="00B311CF">
              <w:t>provider collaboration</w:t>
            </w:r>
          </w:p>
        </w:tc>
        <w:tc>
          <w:tcPr>
            <w:tcW w:w="2635" w:type="dxa"/>
          </w:tcPr>
          <w:p w14:paraId="6EC3180A" w14:textId="77777777" w:rsidR="00C50ABC" w:rsidRPr="00017A75" w:rsidRDefault="00C50ABC" w:rsidP="00C50ABC">
            <w:pPr>
              <w:pStyle w:val="Tabletext0"/>
            </w:pPr>
          </w:p>
        </w:tc>
        <w:tc>
          <w:tcPr>
            <w:tcW w:w="1984" w:type="dxa"/>
          </w:tcPr>
          <w:p w14:paraId="4D7E342A" w14:textId="77777777" w:rsidR="00C50ABC" w:rsidRPr="00017A75" w:rsidRDefault="00C50ABC" w:rsidP="00C50ABC">
            <w:pPr>
              <w:pStyle w:val="Tabletext0"/>
            </w:pPr>
          </w:p>
        </w:tc>
        <w:tc>
          <w:tcPr>
            <w:tcW w:w="1926" w:type="dxa"/>
          </w:tcPr>
          <w:p w14:paraId="7DA404E6" w14:textId="77777777" w:rsidR="00C50ABC" w:rsidRPr="00017A75" w:rsidRDefault="00C50ABC" w:rsidP="00C50ABC">
            <w:pPr>
              <w:pStyle w:val="Tabletext0"/>
            </w:pPr>
          </w:p>
        </w:tc>
      </w:tr>
      <w:tr w:rsidR="00C50ABC" w:rsidRPr="00017A75" w14:paraId="11E40360" w14:textId="77777777" w:rsidTr="00892084">
        <w:tc>
          <w:tcPr>
            <w:tcW w:w="1696" w:type="dxa"/>
          </w:tcPr>
          <w:p w14:paraId="44BA54A5" w14:textId="586A3404" w:rsidR="00C50ABC" w:rsidRPr="00EA2E28" w:rsidRDefault="00C50ABC" w:rsidP="00C50ABC">
            <w:pPr>
              <w:pStyle w:val="Tabletext0"/>
            </w:pPr>
            <w:r w:rsidRPr="00B311CF">
              <w:rPr>
                <w:rFonts w:cs="Calibri Light"/>
              </w:rPr>
              <w:t>KE6.4</w:t>
            </w:r>
          </w:p>
        </w:tc>
        <w:tc>
          <w:tcPr>
            <w:tcW w:w="6154" w:type="dxa"/>
          </w:tcPr>
          <w:p w14:paraId="3B4E0666" w14:textId="7D5A72CA" w:rsidR="00C50ABC" w:rsidRPr="00EA2E28" w:rsidRDefault="00C50ABC" w:rsidP="00C50ABC">
            <w:pPr>
              <w:pStyle w:val="Tabletext0"/>
            </w:pPr>
            <w:r w:rsidRPr="00B311CF">
              <w:t>availability of service options</w:t>
            </w:r>
          </w:p>
        </w:tc>
        <w:tc>
          <w:tcPr>
            <w:tcW w:w="2635" w:type="dxa"/>
          </w:tcPr>
          <w:p w14:paraId="3B584355" w14:textId="77777777" w:rsidR="00C50ABC" w:rsidRPr="00017A75" w:rsidRDefault="00C50ABC" w:rsidP="00C50ABC">
            <w:pPr>
              <w:pStyle w:val="Tabletext0"/>
            </w:pPr>
          </w:p>
        </w:tc>
        <w:tc>
          <w:tcPr>
            <w:tcW w:w="1984" w:type="dxa"/>
          </w:tcPr>
          <w:p w14:paraId="441BEA45" w14:textId="77777777" w:rsidR="00C50ABC" w:rsidRPr="00017A75" w:rsidRDefault="00C50ABC" w:rsidP="00C50ABC">
            <w:pPr>
              <w:pStyle w:val="Tabletext0"/>
            </w:pPr>
          </w:p>
        </w:tc>
        <w:tc>
          <w:tcPr>
            <w:tcW w:w="1926" w:type="dxa"/>
          </w:tcPr>
          <w:p w14:paraId="7DF74376" w14:textId="77777777" w:rsidR="00C50ABC" w:rsidRPr="00017A75" w:rsidRDefault="00C50ABC" w:rsidP="00C50ABC">
            <w:pPr>
              <w:pStyle w:val="Tabletext0"/>
            </w:pPr>
          </w:p>
        </w:tc>
      </w:tr>
      <w:tr w:rsidR="00C50ABC" w:rsidRPr="00017A75" w14:paraId="2F741DC2" w14:textId="77777777" w:rsidTr="00892084">
        <w:tc>
          <w:tcPr>
            <w:tcW w:w="1696" w:type="dxa"/>
          </w:tcPr>
          <w:p w14:paraId="736236F0" w14:textId="11F29A75" w:rsidR="00C50ABC" w:rsidRPr="00EA2E28" w:rsidRDefault="00C50ABC" w:rsidP="00C50ABC">
            <w:pPr>
              <w:pStyle w:val="Tabletext0"/>
            </w:pPr>
            <w:r w:rsidRPr="00B311CF">
              <w:rPr>
                <w:rFonts w:cs="Calibri Light"/>
              </w:rPr>
              <w:t>KE6.5</w:t>
            </w:r>
          </w:p>
        </w:tc>
        <w:tc>
          <w:tcPr>
            <w:tcW w:w="6154" w:type="dxa"/>
          </w:tcPr>
          <w:p w14:paraId="19E296D1" w14:textId="231C43B6" w:rsidR="00C50ABC" w:rsidRPr="00EA2E28" w:rsidRDefault="00C50ABC" w:rsidP="00C50ABC">
            <w:pPr>
              <w:pStyle w:val="Tabletext0"/>
            </w:pPr>
            <w:r w:rsidRPr="00B311CF">
              <w:t>cost–benefit analysis</w:t>
            </w:r>
          </w:p>
        </w:tc>
        <w:tc>
          <w:tcPr>
            <w:tcW w:w="2635" w:type="dxa"/>
          </w:tcPr>
          <w:p w14:paraId="24C08CB2" w14:textId="77777777" w:rsidR="00C50ABC" w:rsidRPr="00017A75" w:rsidRDefault="00C50ABC" w:rsidP="00C50ABC">
            <w:pPr>
              <w:pStyle w:val="Tabletext0"/>
            </w:pPr>
          </w:p>
        </w:tc>
        <w:tc>
          <w:tcPr>
            <w:tcW w:w="1984" w:type="dxa"/>
          </w:tcPr>
          <w:p w14:paraId="09E2480F" w14:textId="77777777" w:rsidR="00C50ABC" w:rsidRPr="00017A75" w:rsidRDefault="00C50ABC" w:rsidP="00C50ABC">
            <w:pPr>
              <w:pStyle w:val="Tabletext0"/>
            </w:pPr>
          </w:p>
        </w:tc>
        <w:tc>
          <w:tcPr>
            <w:tcW w:w="1926" w:type="dxa"/>
          </w:tcPr>
          <w:p w14:paraId="48F30E30" w14:textId="77777777" w:rsidR="00C50ABC" w:rsidRPr="00017A75" w:rsidRDefault="00C50ABC" w:rsidP="00C50ABC">
            <w:pPr>
              <w:pStyle w:val="Tabletext0"/>
            </w:pPr>
          </w:p>
        </w:tc>
      </w:tr>
      <w:tr w:rsidR="00C50ABC" w:rsidRPr="00017A75" w14:paraId="6E47B0EB" w14:textId="77777777" w:rsidTr="00892084">
        <w:tc>
          <w:tcPr>
            <w:tcW w:w="1696" w:type="dxa"/>
          </w:tcPr>
          <w:p w14:paraId="14A6588C" w14:textId="0E5E625B" w:rsidR="00C50ABC" w:rsidRPr="00EA2E28" w:rsidRDefault="00C50ABC" w:rsidP="00C50ABC">
            <w:pPr>
              <w:pStyle w:val="Tabletext0"/>
            </w:pPr>
            <w:r w:rsidRPr="00B311CF">
              <w:rPr>
                <w:rFonts w:cs="Calibri Light"/>
              </w:rPr>
              <w:t>KE6.6</w:t>
            </w:r>
          </w:p>
        </w:tc>
        <w:tc>
          <w:tcPr>
            <w:tcW w:w="6154" w:type="dxa"/>
          </w:tcPr>
          <w:p w14:paraId="4C9FA7C2" w14:textId="55EFEA3D" w:rsidR="00C50ABC" w:rsidRPr="00EA2E28" w:rsidRDefault="00C50ABC" w:rsidP="00C50ABC">
            <w:pPr>
              <w:pStyle w:val="Tabletext0"/>
            </w:pPr>
            <w:r w:rsidRPr="00B311CF">
              <w:t>customer best value for funding.</w:t>
            </w:r>
          </w:p>
        </w:tc>
        <w:tc>
          <w:tcPr>
            <w:tcW w:w="2635" w:type="dxa"/>
          </w:tcPr>
          <w:p w14:paraId="23F3A075" w14:textId="77777777" w:rsidR="00C50ABC" w:rsidRPr="00017A75" w:rsidRDefault="00C50ABC" w:rsidP="00C50ABC">
            <w:pPr>
              <w:pStyle w:val="Tabletext0"/>
            </w:pPr>
          </w:p>
        </w:tc>
        <w:tc>
          <w:tcPr>
            <w:tcW w:w="1984" w:type="dxa"/>
          </w:tcPr>
          <w:p w14:paraId="545F8052" w14:textId="77777777" w:rsidR="00C50ABC" w:rsidRPr="00017A75" w:rsidRDefault="00C50ABC" w:rsidP="00C50ABC">
            <w:pPr>
              <w:pStyle w:val="Tabletext0"/>
            </w:pPr>
          </w:p>
        </w:tc>
        <w:tc>
          <w:tcPr>
            <w:tcW w:w="1926" w:type="dxa"/>
          </w:tcPr>
          <w:p w14:paraId="6ECA9F21" w14:textId="77777777" w:rsidR="00C50ABC" w:rsidRPr="00017A75" w:rsidRDefault="00C50ABC" w:rsidP="00C50ABC">
            <w:pPr>
              <w:pStyle w:val="Tabletext0"/>
            </w:pPr>
          </w:p>
        </w:tc>
      </w:tr>
    </w:tbl>
    <w:p w14:paraId="3094B47B" w14:textId="77777777" w:rsidR="00DA4845" w:rsidRPr="000377ED" w:rsidRDefault="00DA4845" w:rsidP="00806113"/>
    <w:sectPr w:rsidR="00DA4845" w:rsidRPr="000377ED" w:rsidSect="003A3F9F">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BB60" w14:textId="77777777" w:rsidR="003E1227" w:rsidRDefault="003E1227" w:rsidP="00F1359C">
      <w:pPr>
        <w:spacing w:before="0" w:after="0" w:line="240" w:lineRule="auto"/>
      </w:pPr>
      <w:r>
        <w:separator/>
      </w:r>
    </w:p>
  </w:endnote>
  <w:endnote w:type="continuationSeparator" w:id="0">
    <w:p w14:paraId="1D1041A0" w14:textId="77777777" w:rsidR="003E1227" w:rsidRDefault="003E122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EACE8A"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FBD6" w14:textId="6383834C"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D7C68"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DBC5" w14:textId="77777777" w:rsidR="003E1227" w:rsidRDefault="003E1227" w:rsidP="00F1359C">
      <w:pPr>
        <w:spacing w:before="0" w:after="0" w:line="240" w:lineRule="auto"/>
      </w:pPr>
      <w:r>
        <w:separator/>
      </w:r>
    </w:p>
  </w:footnote>
  <w:footnote w:type="continuationSeparator" w:id="0">
    <w:p w14:paraId="0DC0CCD9" w14:textId="77777777" w:rsidR="003E1227" w:rsidRDefault="003E122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1E55418"/>
    <w:multiLevelType w:val="hybridMultilevel"/>
    <w:tmpl w:val="BCE40D48"/>
    <w:lvl w:ilvl="0" w:tplc="FFFFFFFF">
      <w:start w:val="1"/>
      <w:numFmt w:val="bullet"/>
      <w:lvlText w:val="-"/>
      <w:lvlJc w:val="left"/>
      <w:pPr>
        <w:ind w:left="720" w:hanging="360"/>
      </w:pPr>
      <w:rPr>
        <w:rFonts w:ascii="Calibri Light" w:hAnsi="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6951463">
    <w:abstractNumId w:val="4"/>
  </w:num>
  <w:num w:numId="2" w16cid:durableId="477068555">
    <w:abstractNumId w:val="7"/>
  </w:num>
  <w:num w:numId="3" w16cid:durableId="1473711273">
    <w:abstractNumId w:val="0"/>
  </w:num>
  <w:num w:numId="4" w16cid:durableId="1582644955">
    <w:abstractNumId w:val="8"/>
  </w:num>
  <w:num w:numId="5" w16cid:durableId="1017467765">
    <w:abstractNumId w:val="14"/>
  </w:num>
  <w:num w:numId="6" w16cid:durableId="1906144555">
    <w:abstractNumId w:val="10"/>
  </w:num>
  <w:num w:numId="7" w16cid:durableId="254439718">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529223412">
    <w:abstractNumId w:val="1"/>
  </w:num>
  <w:num w:numId="9" w16cid:durableId="69039116">
    <w:abstractNumId w:val="12"/>
  </w:num>
  <w:num w:numId="10" w16cid:durableId="2101754852">
    <w:abstractNumId w:val="3"/>
  </w:num>
  <w:num w:numId="11" w16cid:durableId="522669614">
    <w:abstractNumId w:val="16"/>
  </w:num>
  <w:num w:numId="12" w16cid:durableId="1038120971">
    <w:abstractNumId w:val="11"/>
  </w:num>
  <w:num w:numId="13" w16cid:durableId="1766070188">
    <w:abstractNumId w:val="9"/>
  </w:num>
  <w:num w:numId="14" w16cid:durableId="1593927206">
    <w:abstractNumId w:val="15"/>
  </w:num>
  <w:num w:numId="15" w16cid:durableId="1594705596">
    <w:abstractNumId w:val="5"/>
  </w:num>
  <w:num w:numId="16" w16cid:durableId="1147011262">
    <w:abstractNumId w:val="17"/>
  </w:num>
  <w:num w:numId="17" w16cid:durableId="940406473">
    <w:abstractNumId w:val="18"/>
  </w:num>
  <w:num w:numId="18" w16cid:durableId="103035482">
    <w:abstractNumId w:val="6"/>
  </w:num>
  <w:num w:numId="19" w16cid:durableId="1374573933">
    <w:abstractNumId w:val="13"/>
  </w:num>
  <w:num w:numId="20" w16cid:durableId="2038192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3463"/>
    <w:rsid w:val="00023A85"/>
    <w:rsid w:val="00026C19"/>
    <w:rsid w:val="0002768C"/>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D7F82"/>
    <w:rsid w:val="001E1336"/>
    <w:rsid w:val="001E5ADA"/>
    <w:rsid w:val="00202196"/>
    <w:rsid w:val="002064C8"/>
    <w:rsid w:val="0021476F"/>
    <w:rsid w:val="002300A8"/>
    <w:rsid w:val="00232F16"/>
    <w:rsid w:val="00234AC2"/>
    <w:rsid w:val="002458AA"/>
    <w:rsid w:val="00245E47"/>
    <w:rsid w:val="0026142D"/>
    <w:rsid w:val="002636A8"/>
    <w:rsid w:val="00266BDA"/>
    <w:rsid w:val="002760A1"/>
    <w:rsid w:val="0028716D"/>
    <w:rsid w:val="002A0D28"/>
    <w:rsid w:val="002A5233"/>
    <w:rsid w:val="002A7D22"/>
    <w:rsid w:val="002B4315"/>
    <w:rsid w:val="002B73D3"/>
    <w:rsid w:val="002B795B"/>
    <w:rsid w:val="002C07F5"/>
    <w:rsid w:val="002C4863"/>
    <w:rsid w:val="002D3549"/>
    <w:rsid w:val="00303D25"/>
    <w:rsid w:val="00310ABF"/>
    <w:rsid w:val="003139BB"/>
    <w:rsid w:val="00340671"/>
    <w:rsid w:val="003423E1"/>
    <w:rsid w:val="0034550F"/>
    <w:rsid w:val="00353337"/>
    <w:rsid w:val="003546E2"/>
    <w:rsid w:val="003560D9"/>
    <w:rsid w:val="00361665"/>
    <w:rsid w:val="00371CC6"/>
    <w:rsid w:val="00383F3C"/>
    <w:rsid w:val="0038532D"/>
    <w:rsid w:val="00385752"/>
    <w:rsid w:val="00385E10"/>
    <w:rsid w:val="003A3F9F"/>
    <w:rsid w:val="003C06EA"/>
    <w:rsid w:val="003C4C45"/>
    <w:rsid w:val="003C5D00"/>
    <w:rsid w:val="003D22EA"/>
    <w:rsid w:val="003D6244"/>
    <w:rsid w:val="003D6368"/>
    <w:rsid w:val="003E0188"/>
    <w:rsid w:val="003E1227"/>
    <w:rsid w:val="003E4297"/>
    <w:rsid w:val="003F36BD"/>
    <w:rsid w:val="003F3972"/>
    <w:rsid w:val="00403BB1"/>
    <w:rsid w:val="00406468"/>
    <w:rsid w:val="00407A2A"/>
    <w:rsid w:val="00407EB6"/>
    <w:rsid w:val="00410BEB"/>
    <w:rsid w:val="00427F5A"/>
    <w:rsid w:val="00432DFC"/>
    <w:rsid w:val="004345C8"/>
    <w:rsid w:val="00437752"/>
    <w:rsid w:val="00447246"/>
    <w:rsid w:val="00447B26"/>
    <w:rsid w:val="00447C17"/>
    <w:rsid w:val="004557B7"/>
    <w:rsid w:val="00462334"/>
    <w:rsid w:val="0046323B"/>
    <w:rsid w:val="00473808"/>
    <w:rsid w:val="004739F1"/>
    <w:rsid w:val="00484684"/>
    <w:rsid w:val="004876ED"/>
    <w:rsid w:val="004A09A8"/>
    <w:rsid w:val="004B00A6"/>
    <w:rsid w:val="004B04F6"/>
    <w:rsid w:val="004B2E61"/>
    <w:rsid w:val="004D17B0"/>
    <w:rsid w:val="004E1B80"/>
    <w:rsid w:val="004F40E0"/>
    <w:rsid w:val="004F4884"/>
    <w:rsid w:val="004F795E"/>
    <w:rsid w:val="00501997"/>
    <w:rsid w:val="00510BBC"/>
    <w:rsid w:val="00522D54"/>
    <w:rsid w:val="005316D9"/>
    <w:rsid w:val="00533B81"/>
    <w:rsid w:val="0053549A"/>
    <w:rsid w:val="00542FE8"/>
    <w:rsid w:val="0054411C"/>
    <w:rsid w:val="005447BD"/>
    <w:rsid w:val="0055236C"/>
    <w:rsid w:val="00553FFF"/>
    <w:rsid w:val="00563796"/>
    <w:rsid w:val="00576907"/>
    <w:rsid w:val="00581D95"/>
    <w:rsid w:val="00584894"/>
    <w:rsid w:val="00586152"/>
    <w:rsid w:val="005865A7"/>
    <w:rsid w:val="00596E23"/>
    <w:rsid w:val="00597838"/>
    <w:rsid w:val="005B06AA"/>
    <w:rsid w:val="005C60AB"/>
    <w:rsid w:val="005D396C"/>
    <w:rsid w:val="005E35FA"/>
    <w:rsid w:val="005E6C19"/>
    <w:rsid w:val="005F201F"/>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6F09B7"/>
    <w:rsid w:val="00724660"/>
    <w:rsid w:val="0073433D"/>
    <w:rsid w:val="00734ECA"/>
    <w:rsid w:val="00736AD7"/>
    <w:rsid w:val="00741502"/>
    <w:rsid w:val="00767732"/>
    <w:rsid w:val="00777798"/>
    <w:rsid w:val="007813D3"/>
    <w:rsid w:val="00797B9B"/>
    <w:rsid w:val="007A0883"/>
    <w:rsid w:val="007A4B14"/>
    <w:rsid w:val="007B0E99"/>
    <w:rsid w:val="007C0213"/>
    <w:rsid w:val="007C4B7E"/>
    <w:rsid w:val="007C593C"/>
    <w:rsid w:val="007C5A41"/>
    <w:rsid w:val="007C6921"/>
    <w:rsid w:val="007C7945"/>
    <w:rsid w:val="007D0B18"/>
    <w:rsid w:val="007D430E"/>
    <w:rsid w:val="007E4A71"/>
    <w:rsid w:val="007E53A6"/>
    <w:rsid w:val="007F6E5C"/>
    <w:rsid w:val="008005C6"/>
    <w:rsid w:val="0080168B"/>
    <w:rsid w:val="00804A99"/>
    <w:rsid w:val="008057F9"/>
    <w:rsid w:val="00806113"/>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6437"/>
    <w:rsid w:val="00977FE7"/>
    <w:rsid w:val="009877FF"/>
    <w:rsid w:val="0099279B"/>
    <w:rsid w:val="00993F9D"/>
    <w:rsid w:val="009A7D5E"/>
    <w:rsid w:val="009B3032"/>
    <w:rsid w:val="009E1E04"/>
    <w:rsid w:val="009F29E6"/>
    <w:rsid w:val="00A220EE"/>
    <w:rsid w:val="00A236A1"/>
    <w:rsid w:val="00A30062"/>
    <w:rsid w:val="00A51E59"/>
    <w:rsid w:val="00A637F8"/>
    <w:rsid w:val="00A65DC4"/>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46C"/>
    <w:rsid w:val="00B64624"/>
    <w:rsid w:val="00B66A0C"/>
    <w:rsid w:val="00B77F47"/>
    <w:rsid w:val="00B854D8"/>
    <w:rsid w:val="00B868B9"/>
    <w:rsid w:val="00B9036D"/>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07400"/>
    <w:rsid w:val="00C15940"/>
    <w:rsid w:val="00C258D2"/>
    <w:rsid w:val="00C2690E"/>
    <w:rsid w:val="00C3046F"/>
    <w:rsid w:val="00C410CE"/>
    <w:rsid w:val="00C44801"/>
    <w:rsid w:val="00C47203"/>
    <w:rsid w:val="00C50ABC"/>
    <w:rsid w:val="00C51B20"/>
    <w:rsid w:val="00C51F1C"/>
    <w:rsid w:val="00C57384"/>
    <w:rsid w:val="00C655C5"/>
    <w:rsid w:val="00C66586"/>
    <w:rsid w:val="00C67567"/>
    <w:rsid w:val="00C67976"/>
    <w:rsid w:val="00C81C1C"/>
    <w:rsid w:val="00C87471"/>
    <w:rsid w:val="00C94A3D"/>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4031"/>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41E09"/>
    <w:rsid w:val="00F4616C"/>
    <w:rsid w:val="00F65A30"/>
    <w:rsid w:val="00F82507"/>
    <w:rsid w:val="00F87ACF"/>
    <w:rsid w:val="00F932EB"/>
    <w:rsid w:val="00F96C22"/>
    <w:rsid w:val="00FA4540"/>
    <w:rsid w:val="00FB7839"/>
    <w:rsid w:val="00FC2A3A"/>
    <w:rsid w:val="00FC484C"/>
    <w:rsid w:val="00FC7F51"/>
    <w:rsid w:val="00FD3F3B"/>
    <w:rsid w:val="00FD65A7"/>
    <w:rsid w:val="00FE1272"/>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3A3F9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A3F9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2.xml><?xml version="1.0" encoding="utf-8"?>
<ds:datastoreItem xmlns:ds="http://schemas.openxmlformats.org/officeDocument/2006/customXml" ds:itemID="{CE358614-9805-41EE-B16B-43DFF9DFD8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E2A72F-4CE9-4D70-BD81-56325DDB15B6}">
  <ds:schemaRefs>
    <ds:schemaRef ds:uri="http://schemas.openxmlformats.org/officeDocument/2006/bibliography"/>
  </ds:schemaRefs>
</ds:datastoreItem>
</file>

<file path=customXml/itemProps4.xml><?xml version="1.0" encoding="utf-8"?>
<ds:datastoreItem xmlns:ds="http://schemas.openxmlformats.org/officeDocument/2006/customXml" ds:itemID="{B2295E9F-BEF9-41CC-A7FA-6BE2CDCF5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125</TotalTime>
  <Pages>9</Pages>
  <Words>1155</Words>
  <Characters>7717</Characters>
  <Application>Microsoft Office Word</Application>
  <DocSecurity>0</DocSecurity>
  <Lines>510</Lines>
  <Paragraphs>215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17</cp:revision>
  <dcterms:created xsi:type="dcterms:W3CDTF">2021-12-15T01:47:00Z</dcterms:created>
  <dcterms:modified xsi:type="dcterms:W3CDTF">2026-08-17T02:54:00Z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